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BC39" w14:textId="71DF0361" w:rsidR="008C45F1" w:rsidRDefault="0001010B" w:rsidP="00B1136D">
      <w:pPr>
        <w:pStyle w:val="Title"/>
      </w:pPr>
      <w:r w:rsidRPr="0001010B">
        <w:t xml:space="preserve">Handbook for the Department of Religious </w:t>
      </w:r>
      <w:r w:rsidRPr="008C2E1F">
        <w:t>Studies</w:t>
      </w:r>
    </w:p>
    <w:sdt>
      <w:sdtPr>
        <w:rPr>
          <w:rFonts w:asciiTheme="minorHAnsi" w:eastAsia="Courier New" w:hAnsiTheme="minorHAnsi" w:cs="Courier New"/>
          <w:color w:val="000000"/>
          <w:sz w:val="24"/>
          <w:szCs w:val="24"/>
          <w:lang w:bidi="en-US"/>
        </w:rPr>
        <w:id w:val="407809172"/>
        <w:docPartObj>
          <w:docPartGallery w:val="Table of Contents"/>
          <w:docPartUnique/>
        </w:docPartObj>
      </w:sdtPr>
      <w:sdtEndPr>
        <w:rPr>
          <w:b/>
          <w:bCs/>
          <w:noProof/>
        </w:rPr>
      </w:sdtEndPr>
      <w:sdtContent>
        <w:p w14:paraId="454D13EA" w14:textId="77777777" w:rsidR="0001010B" w:rsidRDefault="0001010B">
          <w:pPr>
            <w:pStyle w:val="TOCHeading"/>
          </w:pPr>
          <w:r>
            <w:t>Contents</w:t>
          </w:r>
        </w:p>
        <w:p w14:paraId="54734CFC" w14:textId="445A850F" w:rsidR="00151057" w:rsidRDefault="0001010B">
          <w:pPr>
            <w:pStyle w:val="TOC1"/>
            <w:tabs>
              <w:tab w:val="right" w:leader="dot" w:pos="9350"/>
            </w:tabs>
            <w:rPr>
              <w:rFonts w:eastAsiaTheme="minorEastAsia" w:cstheme="minorBidi"/>
              <w:noProof/>
              <w:color w:val="auto"/>
              <w:sz w:val="22"/>
              <w:szCs w:val="22"/>
              <w:lang w:val="en-CA" w:eastAsia="en-CA" w:bidi="he-IL"/>
            </w:rPr>
          </w:pPr>
          <w:r>
            <w:fldChar w:fldCharType="begin"/>
          </w:r>
          <w:r>
            <w:instrText xml:space="preserve"> TOC \o "1-3" \h \z \u </w:instrText>
          </w:r>
          <w:r>
            <w:fldChar w:fldCharType="separate"/>
          </w:r>
          <w:hyperlink w:anchor="_Toc134784266" w:history="1">
            <w:r w:rsidR="00151057" w:rsidRPr="00CB1ED7">
              <w:rPr>
                <w:rStyle w:val="Hyperlink"/>
                <w:noProof/>
              </w:rPr>
              <w:t>Introduction</w:t>
            </w:r>
            <w:r w:rsidR="00151057">
              <w:rPr>
                <w:noProof/>
                <w:webHidden/>
              </w:rPr>
              <w:tab/>
            </w:r>
            <w:r w:rsidR="00151057">
              <w:rPr>
                <w:noProof/>
                <w:webHidden/>
              </w:rPr>
              <w:fldChar w:fldCharType="begin"/>
            </w:r>
            <w:r w:rsidR="00151057">
              <w:rPr>
                <w:noProof/>
                <w:webHidden/>
              </w:rPr>
              <w:instrText xml:space="preserve"> PAGEREF _Toc134784266 \h </w:instrText>
            </w:r>
            <w:r w:rsidR="00151057">
              <w:rPr>
                <w:noProof/>
                <w:webHidden/>
              </w:rPr>
            </w:r>
            <w:r w:rsidR="00151057">
              <w:rPr>
                <w:noProof/>
                <w:webHidden/>
              </w:rPr>
              <w:fldChar w:fldCharType="separate"/>
            </w:r>
            <w:r w:rsidR="00151057">
              <w:rPr>
                <w:noProof/>
                <w:webHidden/>
              </w:rPr>
              <w:t>3</w:t>
            </w:r>
            <w:r w:rsidR="00151057">
              <w:rPr>
                <w:noProof/>
                <w:webHidden/>
              </w:rPr>
              <w:fldChar w:fldCharType="end"/>
            </w:r>
          </w:hyperlink>
        </w:p>
        <w:p w14:paraId="665D2FCB" w14:textId="379AFA4C" w:rsidR="00151057" w:rsidRDefault="00151057">
          <w:pPr>
            <w:pStyle w:val="TOC1"/>
            <w:tabs>
              <w:tab w:val="right" w:leader="dot" w:pos="9350"/>
            </w:tabs>
            <w:rPr>
              <w:rFonts w:eastAsiaTheme="minorEastAsia" w:cstheme="minorBidi"/>
              <w:noProof/>
              <w:color w:val="auto"/>
              <w:sz w:val="22"/>
              <w:szCs w:val="22"/>
              <w:lang w:val="en-CA" w:eastAsia="en-CA" w:bidi="he-IL"/>
            </w:rPr>
          </w:pPr>
          <w:hyperlink w:anchor="_Toc134784267" w:history="1">
            <w:r w:rsidRPr="00CB1ED7">
              <w:rPr>
                <w:rStyle w:val="Hyperlink"/>
                <w:noProof/>
              </w:rPr>
              <w:t>The Work of the Department</w:t>
            </w:r>
            <w:r>
              <w:rPr>
                <w:noProof/>
                <w:webHidden/>
              </w:rPr>
              <w:tab/>
            </w:r>
            <w:r>
              <w:rPr>
                <w:noProof/>
                <w:webHidden/>
              </w:rPr>
              <w:fldChar w:fldCharType="begin"/>
            </w:r>
            <w:r>
              <w:rPr>
                <w:noProof/>
                <w:webHidden/>
              </w:rPr>
              <w:instrText xml:space="preserve"> PAGEREF _Toc134784267 \h </w:instrText>
            </w:r>
            <w:r>
              <w:rPr>
                <w:noProof/>
                <w:webHidden/>
              </w:rPr>
            </w:r>
            <w:r>
              <w:rPr>
                <w:noProof/>
                <w:webHidden/>
              </w:rPr>
              <w:fldChar w:fldCharType="separate"/>
            </w:r>
            <w:r>
              <w:rPr>
                <w:noProof/>
                <w:webHidden/>
              </w:rPr>
              <w:t>4</w:t>
            </w:r>
            <w:r>
              <w:rPr>
                <w:noProof/>
                <w:webHidden/>
              </w:rPr>
              <w:fldChar w:fldCharType="end"/>
            </w:r>
          </w:hyperlink>
        </w:p>
        <w:p w14:paraId="1FFF6D31" w14:textId="2736BCC2" w:rsidR="00151057" w:rsidRDefault="00151057">
          <w:pPr>
            <w:pStyle w:val="TOC1"/>
            <w:tabs>
              <w:tab w:val="right" w:leader="dot" w:pos="9350"/>
            </w:tabs>
            <w:rPr>
              <w:rFonts w:eastAsiaTheme="minorEastAsia" w:cstheme="minorBidi"/>
              <w:noProof/>
              <w:color w:val="auto"/>
              <w:sz w:val="22"/>
              <w:szCs w:val="22"/>
              <w:lang w:val="en-CA" w:eastAsia="en-CA" w:bidi="he-IL"/>
            </w:rPr>
          </w:pPr>
          <w:hyperlink w:anchor="_Toc134784268" w:history="1">
            <w:r w:rsidRPr="00CB1ED7">
              <w:rPr>
                <w:rStyle w:val="Hyperlink"/>
                <w:noProof/>
              </w:rPr>
              <w:t>Organization of the Faculty</w:t>
            </w:r>
            <w:r>
              <w:rPr>
                <w:noProof/>
                <w:webHidden/>
              </w:rPr>
              <w:tab/>
            </w:r>
            <w:r>
              <w:rPr>
                <w:noProof/>
                <w:webHidden/>
              </w:rPr>
              <w:fldChar w:fldCharType="begin"/>
            </w:r>
            <w:r>
              <w:rPr>
                <w:noProof/>
                <w:webHidden/>
              </w:rPr>
              <w:instrText xml:space="preserve"> PAGEREF _Toc134784268 \h </w:instrText>
            </w:r>
            <w:r>
              <w:rPr>
                <w:noProof/>
                <w:webHidden/>
              </w:rPr>
            </w:r>
            <w:r>
              <w:rPr>
                <w:noProof/>
                <w:webHidden/>
              </w:rPr>
              <w:fldChar w:fldCharType="separate"/>
            </w:r>
            <w:r>
              <w:rPr>
                <w:noProof/>
                <w:webHidden/>
              </w:rPr>
              <w:t>5</w:t>
            </w:r>
            <w:r>
              <w:rPr>
                <w:noProof/>
                <w:webHidden/>
              </w:rPr>
              <w:fldChar w:fldCharType="end"/>
            </w:r>
          </w:hyperlink>
        </w:p>
        <w:p w14:paraId="250CC09A" w14:textId="78020275"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69" w:history="1">
            <w:r w:rsidRPr="00CB1ED7">
              <w:rPr>
                <w:rStyle w:val="Hyperlink"/>
                <w:b/>
                <w:noProof/>
              </w:rPr>
              <w:t>1.</w:t>
            </w:r>
            <w:r>
              <w:rPr>
                <w:rFonts w:eastAsiaTheme="minorEastAsia" w:cstheme="minorBidi"/>
                <w:noProof/>
                <w:color w:val="auto"/>
                <w:sz w:val="22"/>
                <w:szCs w:val="22"/>
                <w:lang w:val="en-CA" w:eastAsia="en-CA" w:bidi="he-IL"/>
              </w:rPr>
              <w:tab/>
            </w:r>
            <w:r w:rsidRPr="00CB1ED7">
              <w:rPr>
                <w:rStyle w:val="Hyperlink"/>
                <w:noProof/>
              </w:rPr>
              <w:t>Complement</w:t>
            </w:r>
            <w:r>
              <w:rPr>
                <w:noProof/>
                <w:webHidden/>
              </w:rPr>
              <w:tab/>
            </w:r>
            <w:r>
              <w:rPr>
                <w:noProof/>
                <w:webHidden/>
              </w:rPr>
              <w:fldChar w:fldCharType="begin"/>
            </w:r>
            <w:r>
              <w:rPr>
                <w:noProof/>
                <w:webHidden/>
              </w:rPr>
              <w:instrText xml:space="preserve"> PAGEREF _Toc134784269 \h </w:instrText>
            </w:r>
            <w:r>
              <w:rPr>
                <w:noProof/>
                <w:webHidden/>
              </w:rPr>
            </w:r>
            <w:r>
              <w:rPr>
                <w:noProof/>
                <w:webHidden/>
              </w:rPr>
              <w:fldChar w:fldCharType="separate"/>
            </w:r>
            <w:r>
              <w:rPr>
                <w:noProof/>
                <w:webHidden/>
              </w:rPr>
              <w:t>5</w:t>
            </w:r>
            <w:r>
              <w:rPr>
                <w:noProof/>
                <w:webHidden/>
              </w:rPr>
              <w:fldChar w:fldCharType="end"/>
            </w:r>
          </w:hyperlink>
        </w:p>
        <w:p w14:paraId="75459894" w14:textId="0C0EAD63"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70" w:history="1">
            <w:r w:rsidRPr="00CB1ED7">
              <w:rPr>
                <w:rStyle w:val="Hyperlink"/>
                <w:b/>
                <w:noProof/>
              </w:rPr>
              <w:t>2.</w:t>
            </w:r>
            <w:r>
              <w:rPr>
                <w:rFonts w:eastAsiaTheme="minorEastAsia" w:cstheme="minorBidi"/>
                <w:noProof/>
                <w:color w:val="auto"/>
                <w:sz w:val="22"/>
                <w:szCs w:val="22"/>
                <w:lang w:val="en-CA" w:eastAsia="en-CA" w:bidi="he-IL"/>
              </w:rPr>
              <w:tab/>
            </w:r>
            <w:r w:rsidRPr="00CB1ED7">
              <w:rPr>
                <w:rStyle w:val="Hyperlink"/>
                <w:noProof/>
              </w:rPr>
              <w:t>Chair</w:t>
            </w:r>
            <w:r>
              <w:rPr>
                <w:noProof/>
                <w:webHidden/>
              </w:rPr>
              <w:tab/>
            </w:r>
            <w:r>
              <w:rPr>
                <w:noProof/>
                <w:webHidden/>
              </w:rPr>
              <w:fldChar w:fldCharType="begin"/>
            </w:r>
            <w:r>
              <w:rPr>
                <w:noProof/>
                <w:webHidden/>
              </w:rPr>
              <w:instrText xml:space="preserve"> PAGEREF _Toc134784270 \h </w:instrText>
            </w:r>
            <w:r>
              <w:rPr>
                <w:noProof/>
                <w:webHidden/>
              </w:rPr>
            </w:r>
            <w:r>
              <w:rPr>
                <w:noProof/>
                <w:webHidden/>
              </w:rPr>
              <w:fldChar w:fldCharType="separate"/>
            </w:r>
            <w:r>
              <w:rPr>
                <w:noProof/>
                <w:webHidden/>
              </w:rPr>
              <w:t>5</w:t>
            </w:r>
            <w:r>
              <w:rPr>
                <w:noProof/>
                <w:webHidden/>
              </w:rPr>
              <w:fldChar w:fldCharType="end"/>
            </w:r>
          </w:hyperlink>
        </w:p>
        <w:p w14:paraId="09FB4E4B" w14:textId="4C6C6781"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71" w:history="1">
            <w:r w:rsidRPr="00CB1ED7">
              <w:rPr>
                <w:rStyle w:val="Hyperlink"/>
                <w:b/>
                <w:noProof/>
              </w:rPr>
              <w:t>3.</w:t>
            </w:r>
            <w:r>
              <w:rPr>
                <w:rFonts w:eastAsiaTheme="minorEastAsia" w:cstheme="minorBidi"/>
                <w:noProof/>
                <w:color w:val="auto"/>
                <w:sz w:val="22"/>
                <w:szCs w:val="22"/>
                <w:lang w:val="en-CA" w:eastAsia="en-CA" w:bidi="he-IL"/>
              </w:rPr>
              <w:tab/>
            </w:r>
            <w:r w:rsidRPr="00CB1ED7">
              <w:rPr>
                <w:rStyle w:val="Hyperlink"/>
                <w:noProof/>
              </w:rPr>
              <w:t>Library Representative</w:t>
            </w:r>
            <w:r>
              <w:rPr>
                <w:noProof/>
                <w:webHidden/>
              </w:rPr>
              <w:tab/>
            </w:r>
            <w:r>
              <w:rPr>
                <w:noProof/>
                <w:webHidden/>
              </w:rPr>
              <w:fldChar w:fldCharType="begin"/>
            </w:r>
            <w:r>
              <w:rPr>
                <w:noProof/>
                <w:webHidden/>
              </w:rPr>
              <w:instrText xml:space="preserve"> PAGEREF _Toc134784271 \h </w:instrText>
            </w:r>
            <w:r>
              <w:rPr>
                <w:noProof/>
                <w:webHidden/>
              </w:rPr>
            </w:r>
            <w:r>
              <w:rPr>
                <w:noProof/>
                <w:webHidden/>
              </w:rPr>
              <w:fldChar w:fldCharType="separate"/>
            </w:r>
            <w:r>
              <w:rPr>
                <w:noProof/>
                <w:webHidden/>
              </w:rPr>
              <w:t>5</w:t>
            </w:r>
            <w:r>
              <w:rPr>
                <w:noProof/>
                <w:webHidden/>
              </w:rPr>
              <w:fldChar w:fldCharType="end"/>
            </w:r>
          </w:hyperlink>
        </w:p>
        <w:p w14:paraId="08F755B6" w14:textId="07DB1ABA" w:rsidR="00151057" w:rsidRDefault="00151057">
          <w:pPr>
            <w:pStyle w:val="TOC1"/>
            <w:tabs>
              <w:tab w:val="right" w:leader="dot" w:pos="9350"/>
            </w:tabs>
            <w:rPr>
              <w:rFonts w:eastAsiaTheme="minorEastAsia" w:cstheme="minorBidi"/>
              <w:noProof/>
              <w:color w:val="auto"/>
              <w:sz w:val="22"/>
              <w:szCs w:val="22"/>
              <w:lang w:val="en-CA" w:eastAsia="en-CA" w:bidi="he-IL"/>
            </w:rPr>
          </w:pPr>
          <w:hyperlink w:anchor="_Toc134784272" w:history="1">
            <w:r w:rsidRPr="00CB1ED7">
              <w:rPr>
                <w:rStyle w:val="Hyperlink"/>
                <w:noProof/>
              </w:rPr>
              <w:t>Programs</w:t>
            </w:r>
            <w:r>
              <w:rPr>
                <w:noProof/>
                <w:webHidden/>
              </w:rPr>
              <w:tab/>
            </w:r>
            <w:r>
              <w:rPr>
                <w:noProof/>
                <w:webHidden/>
              </w:rPr>
              <w:fldChar w:fldCharType="begin"/>
            </w:r>
            <w:r>
              <w:rPr>
                <w:noProof/>
                <w:webHidden/>
              </w:rPr>
              <w:instrText xml:space="preserve"> PAGEREF _Toc134784272 \h </w:instrText>
            </w:r>
            <w:r>
              <w:rPr>
                <w:noProof/>
                <w:webHidden/>
              </w:rPr>
            </w:r>
            <w:r>
              <w:rPr>
                <w:noProof/>
                <w:webHidden/>
              </w:rPr>
              <w:fldChar w:fldCharType="separate"/>
            </w:r>
            <w:r>
              <w:rPr>
                <w:noProof/>
                <w:webHidden/>
              </w:rPr>
              <w:t>7</w:t>
            </w:r>
            <w:r>
              <w:rPr>
                <w:noProof/>
                <w:webHidden/>
              </w:rPr>
              <w:fldChar w:fldCharType="end"/>
            </w:r>
          </w:hyperlink>
        </w:p>
        <w:p w14:paraId="139FDF04" w14:textId="391EE2DB" w:rsidR="00151057" w:rsidRDefault="00151057">
          <w:pPr>
            <w:pStyle w:val="TOC2"/>
            <w:tabs>
              <w:tab w:val="right" w:leader="dot" w:pos="9350"/>
            </w:tabs>
            <w:rPr>
              <w:rFonts w:eastAsiaTheme="minorEastAsia" w:cstheme="minorBidi"/>
              <w:noProof/>
              <w:color w:val="auto"/>
              <w:sz w:val="22"/>
              <w:szCs w:val="22"/>
              <w:lang w:val="en-CA" w:eastAsia="en-CA" w:bidi="he-IL"/>
            </w:rPr>
          </w:pPr>
          <w:hyperlink w:anchor="_Toc134784273" w:history="1">
            <w:r w:rsidRPr="00CB1ED7">
              <w:rPr>
                <w:rStyle w:val="Hyperlink"/>
                <w:noProof/>
              </w:rPr>
              <w:t>Contents</w:t>
            </w:r>
            <w:r>
              <w:rPr>
                <w:noProof/>
                <w:webHidden/>
              </w:rPr>
              <w:tab/>
            </w:r>
            <w:r>
              <w:rPr>
                <w:noProof/>
                <w:webHidden/>
              </w:rPr>
              <w:fldChar w:fldCharType="begin"/>
            </w:r>
            <w:r>
              <w:rPr>
                <w:noProof/>
                <w:webHidden/>
              </w:rPr>
              <w:instrText xml:space="preserve"> PAGEREF _Toc134784273 \h </w:instrText>
            </w:r>
            <w:r>
              <w:rPr>
                <w:noProof/>
                <w:webHidden/>
              </w:rPr>
            </w:r>
            <w:r>
              <w:rPr>
                <w:noProof/>
                <w:webHidden/>
              </w:rPr>
              <w:fldChar w:fldCharType="separate"/>
            </w:r>
            <w:r>
              <w:rPr>
                <w:noProof/>
                <w:webHidden/>
              </w:rPr>
              <w:t>7</w:t>
            </w:r>
            <w:r>
              <w:rPr>
                <w:noProof/>
                <w:webHidden/>
              </w:rPr>
              <w:fldChar w:fldCharType="end"/>
            </w:r>
          </w:hyperlink>
        </w:p>
        <w:p w14:paraId="773B6342" w14:textId="1C12C43E"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74" w:history="1">
            <w:r w:rsidRPr="00CB1ED7">
              <w:rPr>
                <w:rStyle w:val="Hyperlink"/>
                <w:b/>
                <w:noProof/>
              </w:rPr>
              <w:t>1.</w:t>
            </w:r>
            <w:r>
              <w:rPr>
                <w:rFonts w:eastAsiaTheme="minorEastAsia" w:cstheme="minorBidi"/>
                <w:noProof/>
                <w:color w:val="auto"/>
                <w:sz w:val="22"/>
                <w:szCs w:val="22"/>
                <w:lang w:val="en-CA" w:eastAsia="en-CA" w:bidi="he-IL"/>
              </w:rPr>
              <w:tab/>
            </w:r>
            <w:r w:rsidRPr="00CB1ED7">
              <w:rPr>
                <w:rStyle w:val="Hyperlink"/>
                <w:noProof/>
              </w:rPr>
              <w:t>General Requirements</w:t>
            </w:r>
            <w:r>
              <w:rPr>
                <w:noProof/>
                <w:webHidden/>
              </w:rPr>
              <w:tab/>
            </w:r>
            <w:r>
              <w:rPr>
                <w:noProof/>
                <w:webHidden/>
              </w:rPr>
              <w:fldChar w:fldCharType="begin"/>
            </w:r>
            <w:r>
              <w:rPr>
                <w:noProof/>
                <w:webHidden/>
              </w:rPr>
              <w:instrText xml:space="preserve"> PAGEREF _Toc134784274 \h </w:instrText>
            </w:r>
            <w:r>
              <w:rPr>
                <w:noProof/>
                <w:webHidden/>
              </w:rPr>
            </w:r>
            <w:r>
              <w:rPr>
                <w:noProof/>
                <w:webHidden/>
              </w:rPr>
              <w:fldChar w:fldCharType="separate"/>
            </w:r>
            <w:r>
              <w:rPr>
                <w:noProof/>
                <w:webHidden/>
              </w:rPr>
              <w:t>7</w:t>
            </w:r>
            <w:r>
              <w:rPr>
                <w:noProof/>
                <w:webHidden/>
              </w:rPr>
              <w:fldChar w:fldCharType="end"/>
            </w:r>
          </w:hyperlink>
        </w:p>
        <w:p w14:paraId="3C5BCDC4" w14:textId="0BF2C6AF"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75" w:history="1">
            <w:r w:rsidRPr="00CB1ED7">
              <w:rPr>
                <w:rStyle w:val="Hyperlink"/>
                <w:b/>
                <w:noProof/>
              </w:rPr>
              <w:t>2.</w:t>
            </w:r>
            <w:r>
              <w:rPr>
                <w:rFonts w:eastAsiaTheme="minorEastAsia" w:cstheme="minorBidi"/>
                <w:noProof/>
                <w:color w:val="auto"/>
                <w:sz w:val="22"/>
                <w:szCs w:val="22"/>
                <w:lang w:val="en-CA" w:eastAsia="en-CA" w:bidi="he-IL"/>
              </w:rPr>
              <w:tab/>
            </w:r>
            <w:r w:rsidRPr="00CB1ED7">
              <w:rPr>
                <w:rStyle w:val="Hyperlink"/>
                <w:noProof/>
              </w:rPr>
              <w:t>Major Program (</w:t>
            </w:r>
            <w:r w:rsidRPr="00CB1ED7">
              <w:rPr>
                <w:rStyle w:val="Hyperlink"/>
                <w:i/>
                <w:iCs/>
                <w:noProof/>
              </w:rPr>
              <w:t>University Calendar</w:t>
            </w:r>
            <w:r w:rsidRPr="00CB1ED7">
              <w:rPr>
                <w:rStyle w:val="Hyperlink"/>
                <w:noProof/>
              </w:rPr>
              <w:t xml:space="preserve"> 4.1)</w:t>
            </w:r>
            <w:r>
              <w:rPr>
                <w:noProof/>
                <w:webHidden/>
              </w:rPr>
              <w:tab/>
            </w:r>
            <w:r>
              <w:rPr>
                <w:noProof/>
                <w:webHidden/>
              </w:rPr>
              <w:fldChar w:fldCharType="begin"/>
            </w:r>
            <w:r>
              <w:rPr>
                <w:noProof/>
                <w:webHidden/>
              </w:rPr>
              <w:instrText xml:space="preserve"> PAGEREF _Toc134784275 \h </w:instrText>
            </w:r>
            <w:r>
              <w:rPr>
                <w:noProof/>
                <w:webHidden/>
              </w:rPr>
            </w:r>
            <w:r>
              <w:rPr>
                <w:noProof/>
                <w:webHidden/>
              </w:rPr>
              <w:fldChar w:fldCharType="separate"/>
            </w:r>
            <w:r>
              <w:rPr>
                <w:noProof/>
                <w:webHidden/>
              </w:rPr>
              <w:t>7</w:t>
            </w:r>
            <w:r>
              <w:rPr>
                <w:noProof/>
                <w:webHidden/>
              </w:rPr>
              <w:fldChar w:fldCharType="end"/>
            </w:r>
          </w:hyperlink>
        </w:p>
        <w:p w14:paraId="28F1BC89" w14:textId="756C4D29"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76" w:history="1">
            <w:r w:rsidRPr="00CB1ED7">
              <w:rPr>
                <w:rStyle w:val="Hyperlink"/>
                <w:b/>
                <w:noProof/>
              </w:rPr>
              <w:t>3.</w:t>
            </w:r>
            <w:r>
              <w:rPr>
                <w:rFonts w:eastAsiaTheme="minorEastAsia" w:cstheme="minorBidi"/>
                <w:noProof/>
                <w:color w:val="auto"/>
                <w:sz w:val="22"/>
                <w:szCs w:val="22"/>
                <w:lang w:val="en-CA" w:eastAsia="en-CA" w:bidi="he-IL"/>
              </w:rPr>
              <w:tab/>
            </w:r>
            <w:r w:rsidRPr="00CB1ED7">
              <w:rPr>
                <w:rStyle w:val="Hyperlink"/>
                <w:noProof/>
              </w:rPr>
              <w:t>Advanced Major Program</w:t>
            </w:r>
            <w:r>
              <w:rPr>
                <w:noProof/>
                <w:webHidden/>
              </w:rPr>
              <w:tab/>
            </w:r>
            <w:r>
              <w:rPr>
                <w:noProof/>
                <w:webHidden/>
              </w:rPr>
              <w:fldChar w:fldCharType="begin"/>
            </w:r>
            <w:r>
              <w:rPr>
                <w:noProof/>
                <w:webHidden/>
              </w:rPr>
              <w:instrText xml:space="preserve"> PAGEREF _Toc134784276 \h </w:instrText>
            </w:r>
            <w:r>
              <w:rPr>
                <w:noProof/>
                <w:webHidden/>
              </w:rPr>
            </w:r>
            <w:r>
              <w:rPr>
                <w:noProof/>
                <w:webHidden/>
              </w:rPr>
              <w:fldChar w:fldCharType="separate"/>
            </w:r>
            <w:r>
              <w:rPr>
                <w:noProof/>
                <w:webHidden/>
              </w:rPr>
              <w:t>8</w:t>
            </w:r>
            <w:r>
              <w:rPr>
                <w:noProof/>
                <w:webHidden/>
              </w:rPr>
              <w:fldChar w:fldCharType="end"/>
            </w:r>
          </w:hyperlink>
        </w:p>
        <w:p w14:paraId="5CDA8F90" w14:textId="7101CF87"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77" w:history="1">
            <w:r w:rsidRPr="00CB1ED7">
              <w:rPr>
                <w:rStyle w:val="Hyperlink"/>
                <w:b/>
                <w:noProof/>
              </w:rPr>
              <w:t>4.</w:t>
            </w:r>
            <w:r>
              <w:rPr>
                <w:rFonts w:eastAsiaTheme="minorEastAsia" w:cstheme="minorBidi"/>
                <w:noProof/>
                <w:color w:val="auto"/>
                <w:sz w:val="22"/>
                <w:szCs w:val="22"/>
                <w:lang w:val="en-CA" w:eastAsia="en-CA" w:bidi="he-IL"/>
              </w:rPr>
              <w:tab/>
            </w:r>
            <w:r w:rsidRPr="00CB1ED7">
              <w:rPr>
                <w:rStyle w:val="Hyperlink"/>
                <w:noProof/>
              </w:rPr>
              <w:t>Honours Program</w:t>
            </w:r>
            <w:r>
              <w:rPr>
                <w:noProof/>
                <w:webHidden/>
              </w:rPr>
              <w:tab/>
            </w:r>
            <w:r>
              <w:rPr>
                <w:noProof/>
                <w:webHidden/>
              </w:rPr>
              <w:fldChar w:fldCharType="begin"/>
            </w:r>
            <w:r>
              <w:rPr>
                <w:noProof/>
                <w:webHidden/>
              </w:rPr>
              <w:instrText xml:space="preserve"> PAGEREF _Toc134784277 \h </w:instrText>
            </w:r>
            <w:r>
              <w:rPr>
                <w:noProof/>
                <w:webHidden/>
              </w:rPr>
            </w:r>
            <w:r>
              <w:rPr>
                <w:noProof/>
                <w:webHidden/>
              </w:rPr>
              <w:fldChar w:fldCharType="separate"/>
            </w:r>
            <w:r>
              <w:rPr>
                <w:noProof/>
                <w:webHidden/>
              </w:rPr>
              <w:t>8</w:t>
            </w:r>
            <w:r>
              <w:rPr>
                <w:noProof/>
                <w:webHidden/>
              </w:rPr>
              <w:fldChar w:fldCharType="end"/>
            </w:r>
          </w:hyperlink>
        </w:p>
        <w:p w14:paraId="47C25F34" w14:textId="3B1357C0" w:rsidR="00151057" w:rsidRDefault="00151057">
          <w:pPr>
            <w:pStyle w:val="TOC1"/>
            <w:tabs>
              <w:tab w:val="right" w:leader="dot" w:pos="9350"/>
            </w:tabs>
            <w:rPr>
              <w:rFonts w:eastAsiaTheme="minorEastAsia" w:cstheme="minorBidi"/>
              <w:noProof/>
              <w:color w:val="auto"/>
              <w:sz w:val="22"/>
              <w:szCs w:val="22"/>
              <w:lang w:val="en-CA" w:eastAsia="en-CA" w:bidi="he-IL"/>
            </w:rPr>
          </w:pPr>
          <w:hyperlink w:anchor="_Toc134784278" w:history="1">
            <w:r w:rsidRPr="00CB1ED7">
              <w:rPr>
                <w:rStyle w:val="Hyperlink"/>
                <w:noProof/>
              </w:rPr>
              <w:t>Procedure for Appeals</w:t>
            </w:r>
            <w:r>
              <w:rPr>
                <w:noProof/>
                <w:webHidden/>
              </w:rPr>
              <w:tab/>
            </w:r>
            <w:r>
              <w:rPr>
                <w:noProof/>
                <w:webHidden/>
              </w:rPr>
              <w:fldChar w:fldCharType="begin"/>
            </w:r>
            <w:r>
              <w:rPr>
                <w:noProof/>
                <w:webHidden/>
              </w:rPr>
              <w:instrText xml:space="preserve"> PAGEREF _Toc134784278 \h </w:instrText>
            </w:r>
            <w:r>
              <w:rPr>
                <w:noProof/>
                <w:webHidden/>
              </w:rPr>
            </w:r>
            <w:r>
              <w:rPr>
                <w:noProof/>
                <w:webHidden/>
              </w:rPr>
              <w:fldChar w:fldCharType="separate"/>
            </w:r>
            <w:r>
              <w:rPr>
                <w:noProof/>
                <w:webHidden/>
              </w:rPr>
              <w:t>10</w:t>
            </w:r>
            <w:r>
              <w:rPr>
                <w:noProof/>
                <w:webHidden/>
              </w:rPr>
              <w:fldChar w:fldCharType="end"/>
            </w:r>
          </w:hyperlink>
        </w:p>
        <w:p w14:paraId="06CB2A35" w14:textId="7F34A5A3"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79" w:history="1">
            <w:r w:rsidRPr="00CB1ED7">
              <w:rPr>
                <w:rStyle w:val="Hyperlink"/>
                <w:b/>
                <w:noProof/>
              </w:rPr>
              <w:t>1.</w:t>
            </w:r>
            <w:r>
              <w:rPr>
                <w:rFonts w:eastAsiaTheme="minorEastAsia" w:cstheme="minorBidi"/>
                <w:noProof/>
                <w:color w:val="auto"/>
                <w:sz w:val="22"/>
                <w:szCs w:val="22"/>
                <w:lang w:val="en-CA" w:eastAsia="en-CA" w:bidi="he-IL"/>
              </w:rPr>
              <w:tab/>
            </w:r>
            <w:r w:rsidRPr="00CB1ED7">
              <w:rPr>
                <w:rStyle w:val="Hyperlink"/>
                <w:noProof/>
              </w:rPr>
              <w:t>Resolution</w:t>
            </w:r>
            <w:r>
              <w:rPr>
                <w:noProof/>
                <w:webHidden/>
              </w:rPr>
              <w:tab/>
            </w:r>
            <w:r>
              <w:rPr>
                <w:noProof/>
                <w:webHidden/>
              </w:rPr>
              <w:fldChar w:fldCharType="begin"/>
            </w:r>
            <w:r>
              <w:rPr>
                <w:noProof/>
                <w:webHidden/>
              </w:rPr>
              <w:instrText xml:space="preserve"> PAGEREF _Toc134784279 \h </w:instrText>
            </w:r>
            <w:r>
              <w:rPr>
                <w:noProof/>
                <w:webHidden/>
              </w:rPr>
            </w:r>
            <w:r>
              <w:rPr>
                <w:noProof/>
                <w:webHidden/>
              </w:rPr>
              <w:fldChar w:fldCharType="separate"/>
            </w:r>
            <w:r>
              <w:rPr>
                <w:noProof/>
                <w:webHidden/>
              </w:rPr>
              <w:t>10</w:t>
            </w:r>
            <w:r>
              <w:rPr>
                <w:noProof/>
                <w:webHidden/>
              </w:rPr>
              <w:fldChar w:fldCharType="end"/>
            </w:r>
          </w:hyperlink>
        </w:p>
        <w:p w14:paraId="3B1EDE57" w14:textId="17B76A1E"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80" w:history="1">
            <w:r w:rsidRPr="00CB1ED7">
              <w:rPr>
                <w:rStyle w:val="Hyperlink"/>
                <w:b/>
                <w:noProof/>
              </w:rPr>
              <w:t>2.</w:t>
            </w:r>
            <w:r>
              <w:rPr>
                <w:rFonts w:eastAsiaTheme="minorEastAsia" w:cstheme="minorBidi"/>
                <w:noProof/>
                <w:color w:val="auto"/>
                <w:sz w:val="22"/>
                <w:szCs w:val="22"/>
                <w:lang w:val="en-CA" w:eastAsia="en-CA" w:bidi="he-IL"/>
              </w:rPr>
              <w:tab/>
            </w:r>
            <w:r w:rsidRPr="00CB1ED7">
              <w:rPr>
                <w:rStyle w:val="Hyperlink"/>
                <w:noProof/>
              </w:rPr>
              <w:t>Committee on Studies</w:t>
            </w:r>
            <w:r>
              <w:rPr>
                <w:noProof/>
                <w:webHidden/>
              </w:rPr>
              <w:tab/>
            </w:r>
            <w:r>
              <w:rPr>
                <w:noProof/>
                <w:webHidden/>
              </w:rPr>
              <w:fldChar w:fldCharType="begin"/>
            </w:r>
            <w:r>
              <w:rPr>
                <w:noProof/>
                <w:webHidden/>
              </w:rPr>
              <w:instrText xml:space="preserve"> PAGEREF _Toc134784280 \h </w:instrText>
            </w:r>
            <w:r>
              <w:rPr>
                <w:noProof/>
                <w:webHidden/>
              </w:rPr>
            </w:r>
            <w:r>
              <w:rPr>
                <w:noProof/>
                <w:webHidden/>
              </w:rPr>
              <w:fldChar w:fldCharType="separate"/>
            </w:r>
            <w:r>
              <w:rPr>
                <w:noProof/>
                <w:webHidden/>
              </w:rPr>
              <w:t>10</w:t>
            </w:r>
            <w:r>
              <w:rPr>
                <w:noProof/>
                <w:webHidden/>
              </w:rPr>
              <w:fldChar w:fldCharType="end"/>
            </w:r>
          </w:hyperlink>
        </w:p>
        <w:p w14:paraId="2A447417" w14:textId="184D5DAA"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81" w:history="1">
            <w:r w:rsidRPr="00CB1ED7">
              <w:rPr>
                <w:rStyle w:val="Hyperlink"/>
                <w:b/>
                <w:noProof/>
              </w:rPr>
              <w:t>3.</w:t>
            </w:r>
            <w:r>
              <w:rPr>
                <w:rFonts w:eastAsiaTheme="minorEastAsia" w:cstheme="minorBidi"/>
                <w:noProof/>
                <w:color w:val="auto"/>
                <w:sz w:val="22"/>
                <w:szCs w:val="22"/>
                <w:lang w:val="en-CA" w:eastAsia="en-CA" w:bidi="he-IL"/>
              </w:rPr>
              <w:tab/>
            </w:r>
            <w:r w:rsidRPr="00CB1ED7">
              <w:rPr>
                <w:rStyle w:val="Hyperlink"/>
                <w:noProof/>
              </w:rPr>
              <w:t>Limitation</w:t>
            </w:r>
            <w:r>
              <w:rPr>
                <w:noProof/>
                <w:webHidden/>
              </w:rPr>
              <w:tab/>
            </w:r>
            <w:r>
              <w:rPr>
                <w:noProof/>
                <w:webHidden/>
              </w:rPr>
              <w:fldChar w:fldCharType="begin"/>
            </w:r>
            <w:r>
              <w:rPr>
                <w:noProof/>
                <w:webHidden/>
              </w:rPr>
              <w:instrText xml:space="preserve"> PAGEREF _Toc134784281 \h </w:instrText>
            </w:r>
            <w:r>
              <w:rPr>
                <w:noProof/>
                <w:webHidden/>
              </w:rPr>
            </w:r>
            <w:r>
              <w:rPr>
                <w:noProof/>
                <w:webHidden/>
              </w:rPr>
              <w:fldChar w:fldCharType="separate"/>
            </w:r>
            <w:r>
              <w:rPr>
                <w:noProof/>
                <w:webHidden/>
              </w:rPr>
              <w:t>10</w:t>
            </w:r>
            <w:r>
              <w:rPr>
                <w:noProof/>
                <w:webHidden/>
              </w:rPr>
              <w:fldChar w:fldCharType="end"/>
            </w:r>
          </w:hyperlink>
        </w:p>
        <w:p w14:paraId="1F2670F2" w14:textId="2777E00D" w:rsidR="00151057" w:rsidRDefault="00151057">
          <w:pPr>
            <w:pStyle w:val="TOC1"/>
            <w:tabs>
              <w:tab w:val="right" w:leader="dot" w:pos="9350"/>
            </w:tabs>
            <w:rPr>
              <w:rFonts w:eastAsiaTheme="minorEastAsia" w:cstheme="minorBidi"/>
              <w:noProof/>
              <w:color w:val="auto"/>
              <w:sz w:val="22"/>
              <w:szCs w:val="22"/>
              <w:lang w:val="en-CA" w:eastAsia="en-CA" w:bidi="he-IL"/>
            </w:rPr>
          </w:pPr>
          <w:hyperlink w:anchor="_Toc134784282" w:history="1">
            <w:r w:rsidRPr="00CB1ED7">
              <w:rPr>
                <w:rStyle w:val="Hyperlink"/>
                <w:noProof/>
              </w:rPr>
              <w:t>Thesis</w:t>
            </w:r>
            <w:r>
              <w:rPr>
                <w:noProof/>
                <w:webHidden/>
              </w:rPr>
              <w:tab/>
            </w:r>
            <w:r>
              <w:rPr>
                <w:noProof/>
                <w:webHidden/>
              </w:rPr>
              <w:fldChar w:fldCharType="begin"/>
            </w:r>
            <w:r>
              <w:rPr>
                <w:noProof/>
                <w:webHidden/>
              </w:rPr>
              <w:instrText xml:space="preserve"> PAGEREF _Toc134784282 \h </w:instrText>
            </w:r>
            <w:r>
              <w:rPr>
                <w:noProof/>
                <w:webHidden/>
              </w:rPr>
            </w:r>
            <w:r>
              <w:rPr>
                <w:noProof/>
                <w:webHidden/>
              </w:rPr>
              <w:fldChar w:fldCharType="separate"/>
            </w:r>
            <w:r>
              <w:rPr>
                <w:noProof/>
                <w:webHidden/>
              </w:rPr>
              <w:t>11</w:t>
            </w:r>
            <w:r>
              <w:rPr>
                <w:noProof/>
                <w:webHidden/>
              </w:rPr>
              <w:fldChar w:fldCharType="end"/>
            </w:r>
          </w:hyperlink>
        </w:p>
        <w:p w14:paraId="20C7BE8B" w14:textId="54381EA2" w:rsidR="00151057" w:rsidRDefault="00151057">
          <w:pPr>
            <w:pStyle w:val="TOC2"/>
            <w:tabs>
              <w:tab w:val="right" w:leader="dot" w:pos="9350"/>
            </w:tabs>
            <w:rPr>
              <w:rFonts w:eastAsiaTheme="minorEastAsia" w:cstheme="minorBidi"/>
              <w:noProof/>
              <w:color w:val="auto"/>
              <w:sz w:val="22"/>
              <w:szCs w:val="22"/>
              <w:lang w:val="en-CA" w:eastAsia="en-CA" w:bidi="he-IL"/>
            </w:rPr>
          </w:pPr>
          <w:hyperlink w:anchor="_Toc134784283" w:history="1">
            <w:r w:rsidRPr="00CB1ED7">
              <w:rPr>
                <w:rStyle w:val="Hyperlink"/>
                <w:noProof/>
              </w:rPr>
              <w:t>Contents</w:t>
            </w:r>
            <w:r>
              <w:rPr>
                <w:noProof/>
                <w:webHidden/>
              </w:rPr>
              <w:tab/>
            </w:r>
            <w:r>
              <w:rPr>
                <w:noProof/>
                <w:webHidden/>
              </w:rPr>
              <w:fldChar w:fldCharType="begin"/>
            </w:r>
            <w:r>
              <w:rPr>
                <w:noProof/>
                <w:webHidden/>
              </w:rPr>
              <w:instrText xml:space="preserve"> PAGEREF _Toc134784283 \h </w:instrText>
            </w:r>
            <w:r>
              <w:rPr>
                <w:noProof/>
                <w:webHidden/>
              </w:rPr>
            </w:r>
            <w:r>
              <w:rPr>
                <w:noProof/>
                <w:webHidden/>
              </w:rPr>
              <w:fldChar w:fldCharType="separate"/>
            </w:r>
            <w:r>
              <w:rPr>
                <w:noProof/>
                <w:webHidden/>
              </w:rPr>
              <w:t>11</w:t>
            </w:r>
            <w:r>
              <w:rPr>
                <w:noProof/>
                <w:webHidden/>
              </w:rPr>
              <w:fldChar w:fldCharType="end"/>
            </w:r>
          </w:hyperlink>
        </w:p>
        <w:p w14:paraId="29E5B10A" w14:textId="268F4551"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84" w:history="1">
            <w:r w:rsidRPr="00CB1ED7">
              <w:rPr>
                <w:rStyle w:val="Hyperlink"/>
                <w:b/>
                <w:noProof/>
              </w:rPr>
              <w:t>1.</w:t>
            </w:r>
            <w:r>
              <w:rPr>
                <w:rFonts w:eastAsiaTheme="minorEastAsia" w:cstheme="minorBidi"/>
                <w:noProof/>
                <w:color w:val="auto"/>
                <w:sz w:val="22"/>
                <w:szCs w:val="22"/>
                <w:lang w:val="en-CA" w:eastAsia="en-CA" w:bidi="he-IL"/>
              </w:rPr>
              <w:tab/>
            </w:r>
            <w:r w:rsidRPr="00CB1ED7">
              <w:rPr>
                <w:rStyle w:val="Hyperlink"/>
                <w:noProof/>
              </w:rPr>
              <w:t>Preamble</w:t>
            </w:r>
            <w:r>
              <w:rPr>
                <w:noProof/>
                <w:webHidden/>
              </w:rPr>
              <w:tab/>
            </w:r>
            <w:r>
              <w:rPr>
                <w:noProof/>
                <w:webHidden/>
              </w:rPr>
              <w:fldChar w:fldCharType="begin"/>
            </w:r>
            <w:r>
              <w:rPr>
                <w:noProof/>
                <w:webHidden/>
              </w:rPr>
              <w:instrText xml:space="preserve"> PAGEREF _Toc134784284 \h </w:instrText>
            </w:r>
            <w:r>
              <w:rPr>
                <w:noProof/>
                <w:webHidden/>
              </w:rPr>
            </w:r>
            <w:r>
              <w:rPr>
                <w:noProof/>
                <w:webHidden/>
              </w:rPr>
              <w:fldChar w:fldCharType="separate"/>
            </w:r>
            <w:r>
              <w:rPr>
                <w:noProof/>
                <w:webHidden/>
              </w:rPr>
              <w:t>11</w:t>
            </w:r>
            <w:r>
              <w:rPr>
                <w:noProof/>
                <w:webHidden/>
              </w:rPr>
              <w:fldChar w:fldCharType="end"/>
            </w:r>
          </w:hyperlink>
        </w:p>
        <w:p w14:paraId="6BC59E9A" w14:textId="497DCB8F"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85" w:history="1">
            <w:r w:rsidRPr="00CB1ED7">
              <w:rPr>
                <w:rStyle w:val="Hyperlink"/>
                <w:b/>
                <w:noProof/>
              </w:rPr>
              <w:t>2.</w:t>
            </w:r>
            <w:r>
              <w:rPr>
                <w:rFonts w:eastAsiaTheme="minorEastAsia" w:cstheme="minorBidi"/>
                <w:noProof/>
                <w:color w:val="auto"/>
                <w:sz w:val="22"/>
                <w:szCs w:val="22"/>
                <w:lang w:val="en-CA" w:eastAsia="en-CA" w:bidi="he-IL"/>
              </w:rPr>
              <w:tab/>
            </w:r>
            <w:r w:rsidRPr="00CB1ED7">
              <w:rPr>
                <w:rStyle w:val="Hyperlink"/>
                <w:noProof/>
              </w:rPr>
              <w:t>Basic Requirements</w:t>
            </w:r>
            <w:r>
              <w:rPr>
                <w:noProof/>
                <w:webHidden/>
              </w:rPr>
              <w:tab/>
            </w:r>
            <w:r>
              <w:rPr>
                <w:noProof/>
                <w:webHidden/>
              </w:rPr>
              <w:fldChar w:fldCharType="begin"/>
            </w:r>
            <w:r>
              <w:rPr>
                <w:noProof/>
                <w:webHidden/>
              </w:rPr>
              <w:instrText xml:space="preserve"> PAGEREF _Toc134784285 \h </w:instrText>
            </w:r>
            <w:r>
              <w:rPr>
                <w:noProof/>
                <w:webHidden/>
              </w:rPr>
            </w:r>
            <w:r>
              <w:rPr>
                <w:noProof/>
                <w:webHidden/>
              </w:rPr>
              <w:fldChar w:fldCharType="separate"/>
            </w:r>
            <w:r>
              <w:rPr>
                <w:noProof/>
                <w:webHidden/>
              </w:rPr>
              <w:t>11</w:t>
            </w:r>
            <w:r>
              <w:rPr>
                <w:noProof/>
                <w:webHidden/>
              </w:rPr>
              <w:fldChar w:fldCharType="end"/>
            </w:r>
          </w:hyperlink>
        </w:p>
        <w:p w14:paraId="17626F36" w14:textId="30CDE310"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86" w:history="1">
            <w:r w:rsidRPr="00CB1ED7">
              <w:rPr>
                <w:rStyle w:val="Hyperlink"/>
                <w:b/>
                <w:noProof/>
              </w:rPr>
              <w:t>3.</w:t>
            </w:r>
            <w:r>
              <w:rPr>
                <w:rFonts w:eastAsiaTheme="minorEastAsia" w:cstheme="minorBidi"/>
                <w:noProof/>
                <w:color w:val="auto"/>
                <w:sz w:val="22"/>
                <w:szCs w:val="22"/>
                <w:lang w:val="en-CA" w:eastAsia="en-CA" w:bidi="he-IL"/>
              </w:rPr>
              <w:tab/>
            </w:r>
            <w:r w:rsidRPr="00CB1ED7">
              <w:rPr>
                <w:rStyle w:val="Hyperlink"/>
                <w:noProof/>
              </w:rPr>
              <w:t>Choice of Topic</w:t>
            </w:r>
            <w:r>
              <w:rPr>
                <w:noProof/>
                <w:webHidden/>
              </w:rPr>
              <w:tab/>
            </w:r>
            <w:r>
              <w:rPr>
                <w:noProof/>
                <w:webHidden/>
              </w:rPr>
              <w:fldChar w:fldCharType="begin"/>
            </w:r>
            <w:r>
              <w:rPr>
                <w:noProof/>
                <w:webHidden/>
              </w:rPr>
              <w:instrText xml:space="preserve"> PAGEREF _Toc134784286 \h </w:instrText>
            </w:r>
            <w:r>
              <w:rPr>
                <w:noProof/>
                <w:webHidden/>
              </w:rPr>
            </w:r>
            <w:r>
              <w:rPr>
                <w:noProof/>
                <w:webHidden/>
              </w:rPr>
              <w:fldChar w:fldCharType="separate"/>
            </w:r>
            <w:r>
              <w:rPr>
                <w:noProof/>
                <w:webHidden/>
              </w:rPr>
              <w:t>11</w:t>
            </w:r>
            <w:r>
              <w:rPr>
                <w:noProof/>
                <w:webHidden/>
              </w:rPr>
              <w:fldChar w:fldCharType="end"/>
            </w:r>
          </w:hyperlink>
        </w:p>
        <w:p w14:paraId="3651286F" w14:textId="62C470C7"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87" w:history="1">
            <w:r w:rsidRPr="00CB1ED7">
              <w:rPr>
                <w:rStyle w:val="Hyperlink"/>
                <w:b/>
                <w:noProof/>
              </w:rPr>
              <w:t>4.</w:t>
            </w:r>
            <w:r>
              <w:rPr>
                <w:rFonts w:eastAsiaTheme="minorEastAsia" w:cstheme="minorBidi"/>
                <w:noProof/>
                <w:color w:val="auto"/>
                <w:sz w:val="22"/>
                <w:szCs w:val="22"/>
                <w:lang w:val="en-CA" w:eastAsia="en-CA" w:bidi="he-IL"/>
              </w:rPr>
              <w:tab/>
            </w:r>
            <w:r w:rsidRPr="00CB1ED7">
              <w:rPr>
                <w:rStyle w:val="Hyperlink"/>
                <w:noProof/>
              </w:rPr>
              <w:t>Proposal</w:t>
            </w:r>
            <w:r>
              <w:rPr>
                <w:noProof/>
                <w:webHidden/>
              </w:rPr>
              <w:tab/>
            </w:r>
            <w:r>
              <w:rPr>
                <w:noProof/>
                <w:webHidden/>
              </w:rPr>
              <w:fldChar w:fldCharType="begin"/>
            </w:r>
            <w:r>
              <w:rPr>
                <w:noProof/>
                <w:webHidden/>
              </w:rPr>
              <w:instrText xml:space="preserve"> PAGEREF _Toc134784287 \h </w:instrText>
            </w:r>
            <w:r>
              <w:rPr>
                <w:noProof/>
                <w:webHidden/>
              </w:rPr>
            </w:r>
            <w:r>
              <w:rPr>
                <w:noProof/>
                <w:webHidden/>
              </w:rPr>
              <w:fldChar w:fldCharType="separate"/>
            </w:r>
            <w:r>
              <w:rPr>
                <w:noProof/>
                <w:webHidden/>
              </w:rPr>
              <w:t>12</w:t>
            </w:r>
            <w:r>
              <w:rPr>
                <w:noProof/>
                <w:webHidden/>
              </w:rPr>
              <w:fldChar w:fldCharType="end"/>
            </w:r>
          </w:hyperlink>
        </w:p>
        <w:p w14:paraId="6288FE8B" w14:textId="5FD6EF85"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88" w:history="1">
            <w:r w:rsidRPr="00CB1ED7">
              <w:rPr>
                <w:rStyle w:val="Hyperlink"/>
                <w:b/>
                <w:noProof/>
              </w:rPr>
              <w:t>5.</w:t>
            </w:r>
            <w:r>
              <w:rPr>
                <w:rFonts w:eastAsiaTheme="minorEastAsia" w:cstheme="minorBidi"/>
                <w:noProof/>
                <w:color w:val="auto"/>
                <w:sz w:val="22"/>
                <w:szCs w:val="22"/>
                <w:lang w:val="en-CA" w:eastAsia="en-CA" w:bidi="he-IL"/>
              </w:rPr>
              <w:tab/>
            </w:r>
            <w:r w:rsidRPr="00CB1ED7">
              <w:rPr>
                <w:rStyle w:val="Hyperlink"/>
                <w:noProof/>
              </w:rPr>
              <w:t>Honours</w:t>
            </w:r>
            <w:r>
              <w:rPr>
                <w:noProof/>
                <w:webHidden/>
              </w:rPr>
              <w:tab/>
            </w:r>
            <w:r>
              <w:rPr>
                <w:noProof/>
                <w:webHidden/>
              </w:rPr>
              <w:fldChar w:fldCharType="begin"/>
            </w:r>
            <w:r>
              <w:rPr>
                <w:noProof/>
                <w:webHidden/>
              </w:rPr>
              <w:instrText xml:space="preserve"> PAGEREF _Toc134784288 \h </w:instrText>
            </w:r>
            <w:r>
              <w:rPr>
                <w:noProof/>
                <w:webHidden/>
              </w:rPr>
            </w:r>
            <w:r>
              <w:rPr>
                <w:noProof/>
                <w:webHidden/>
              </w:rPr>
              <w:fldChar w:fldCharType="separate"/>
            </w:r>
            <w:r>
              <w:rPr>
                <w:noProof/>
                <w:webHidden/>
              </w:rPr>
              <w:t>12</w:t>
            </w:r>
            <w:r>
              <w:rPr>
                <w:noProof/>
                <w:webHidden/>
              </w:rPr>
              <w:fldChar w:fldCharType="end"/>
            </w:r>
          </w:hyperlink>
        </w:p>
        <w:p w14:paraId="3C99FAA1" w14:textId="44DA95D0"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89" w:history="1">
            <w:r w:rsidRPr="00CB1ED7">
              <w:rPr>
                <w:rStyle w:val="Hyperlink"/>
                <w:b/>
                <w:noProof/>
              </w:rPr>
              <w:t>6.</w:t>
            </w:r>
            <w:r>
              <w:rPr>
                <w:rFonts w:eastAsiaTheme="minorEastAsia" w:cstheme="minorBidi"/>
                <w:noProof/>
                <w:color w:val="auto"/>
                <w:sz w:val="22"/>
                <w:szCs w:val="22"/>
                <w:lang w:val="en-CA" w:eastAsia="en-CA" w:bidi="he-IL"/>
              </w:rPr>
              <w:tab/>
            </w:r>
            <w:r w:rsidRPr="00CB1ED7">
              <w:rPr>
                <w:rStyle w:val="Hyperlink"/>
                <w:noProof/>
              </w:rPr>
              <w:t>Advanced Major</w:t>
            </w:r>
            <w:r>
              <w:rPr>
                <w:noProof/>
                <w:webHidden/>
              </w:rPr>
              <w:tab/>
            </w:r>
            <w:r>
              <w:rPr>
                <w:noProof/>
                <w:webHidden/>
              </w:rPr>
              <w:fldChar w:fldCharType="begin"/>
            </w:r>
            <w:r>
              <w:rPr>
                <w:noProof/>
                <w:webHidden/>
              </w:rPr>
              <w:instrText xml:space="preserve"> PAGEREF _Toc134784289 \h </w:instrText>
            </w:r>
            <w:r>
              <w:rPr>
                <w:noProof/>
                <w:webHidden/>
              </w:rPr>
            </w:r>
            <w:r>
              <w:rPr>
                <w:noProof/>
                <w:webHidden/>
              </w:rPr>
              <w:fldChar w:fldCharType="separate"/>
            </w:r>
            <w:r>
              <w:rPr>
                <w:noProof/>
                <w:webHidden/>
              </w:rPr>
              <w:t>14</w:t>
            </w:r>
            <w:r>
              <w:rPr>
                <w:noProof/>
                <w:webHidden/>
              </w:rPr>
              <w:fldChar w:fldCharType="end"/>
            </w:r>
          </w:hyperlink>
        </w:p>
        <w:p w14:paraId="7A30CE0C" w14:textId="0E090A5C"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90" w:history="1">
            <w:r w:rsidRPr="00CB1ED7">
              <w:rPr>
                <w:rStyle w:val="Hyperlink"/>
                <w:b/>
                <w:noProof/>
              </w:rPr>
              <w:t>7.</w:t>
            </w:r>
            <w:r>
              <w:rPr>
                <w:rFonts w:eastAsiaTheme="minorEastAsia" w:cstheme="minorBidi"/>
                <w:noProof/>
                <w:color w:val="auto"/>
                <w:sz w:val="22"/>
                <w:szCs w:val="22"/>
                <w:lang w:val="en-CA" w:eastAsia="en-CA" w:bidi="he-IL"/>
              </w:rPr>
              <w:tab/>
            </w:r>
            <w:r w:rsidRPr="00CB1ED7">
              <w:rPr>
                <w:rStyle w:val="Hyperlink"/>
                <w:noProof/>
              </w:rPr>
              <w:t>Schedule</w:t>
            </w:r>
            <w:r>
              <w:rPr>
                <w:noProof/>
                <w:webHidden/>
              </w:rPr>
              <w:tab/>
            </w:r>
            <w:r>
              <w:rPr>
                <w:noProof/>
                <w:webHidden/>
              </w:rPr>
              <w:fldChar w:fldCharType="begin"/>
            </w:r>
            <w:r>
              <w:rPr>
                <w:noProof/>
                <w:webHidden/>
              </w:rPr>
              <w:instrText xml:space="preserve"> PAGEREF _Toc134784290 \h </w:instrText>
            </w:r>
            <w:r>
              <w:rPr>
                <w:noProof/>
                <w:webHidden/>
              </w:rPr>
            </w:r>
            <w:r>
              <w:rPr>
                <w:noProof/>
                <w:webHidden/>
              </w:rPr>
              <w:fldChar w:fldCharType="separate"/>
            </w:r>
            <w:r>
              <w:rPr>
                <w:noProof/>
                <w:webHidden/>
              </w:rPr>
              <w:t>14</w:t>
            </w:r>
            <w:r>
              <w:rPr>
                <w:noProof/>
                <w:webHidden/>
              </w:rPr>
              <w:fldChar w:fldCharType="end"/>
            </w:r>
          </w:hyperlink>
        </w:p>
        <w:p w14:paraId="3D5DA137" w14:textId="4571FA79" w:rsidR="00151057" w:rsidRDefault="00151057">
          <w:pPr>
            <w:pStyle w:val="TOC1"/>
            <w:tabs>
              <w:tab w:val="right" w:leader="dot" w:pos="9350"/>
            </w:tabs>
            <w:rPr>
              <w:rFonts w:eastAsiaTheme="minorEastAsia" w:cstheme="minorBidi"/>
              <w:noProof/>
              <w:color w:val="auto"/>
              <w:sz w:val="22"/>
              <w:szCs w:val="22"/>
              <w:lang w:val="en-CA" w:eastAsia="en-CA" w:bidi="he-IL"/>
            </w:rPr>
          </w:pPr>
          <w:hyperlink w:anchor="_Toc134784291" w:history="1">
            <w:r w:rsidRPr="00CB1ED7">
              <w:rPr>
                <w:rStyle w:val="Hyperlink"/>
                <w:noProof/>
              </w:rPr>
              <w:t>Directed Study</w:t>
            </w:r>
            <w:r>
              <w:rPr>
                <w:noProof/>
                <w:webHidden/>
              </w:rPr>
              <w:tab/>
            </w:r>
            <w:r>
              <w:rPr>
                <w:noProof/>
                <w:webHidden/>
              </w:rPr>
              <w:fldChar w:fldCharType="begin"/>
            </w:r>
            <w:r>
              <w:rPr>
                <w:noProof/>
                <w:webHidden/>
              </w:rPr>
              <w:instrText xml:space="preserve"> PAGEREF _Toc134784291 \h </w:instrText>
            </w:r>
            <w:r>
              <w:rPr>
                <w:noProof/>
                <w:webHidden/>
              </w:rPr>
            </w:r>
            <w:r>
              <w:rPr>
                <w:noProof/>
                <w:webHidden/>
              </w:rPr>
              <w:fldChar w:fldCharType="separate"/>
            </w:r>
            <w:r>
              <w:rPr>
                <w:noProof/>
                <w:webHidden/>
              </w:rPr>
              <w:t>15</w:t>
            </w:r>
            <w:r>
              <w:rPr>
                <w:noProof/>
                <w:webHidden/>
              </w:rPr>
              <w:fldChar w:fldCharType="end"/>
            </w:r>
          </w:hyperlink>
        </w:p>
        <w:p w14:paraId="4BFE8263" w14:textId="1BC419FF" w:rsidR="00151057" w:rsidRDefault="00151057">
          <w:pPr>
            <w:pStyle w:val="TOC2"/>
            <w:tabs>
              <w:tab w:val="left" w:pos="660"/>
              <w:tab w:val="right" w:leader="dot" w:pos="9350"/>
            </w:tabs>
            <w:rPr>
              <w:rFonts w:eastAsiaTheme="minorEastAsia" w:cstheme="minorBidi"/>
              <w:noProof/>
              <w:color w:val="auto"/>
              <w:sz w:val="22"/>
              <w:szCs w:val="22"/>
              <w:lang w:val="en-CA" w:eastAsia="en-CA" w:bidi="he-IL"/>
            </w:rPr>
          </w:pPr>
          <w:hyperlink w:anchor="_Toc134784292" w:history="1">
            <w:r w:rsidRPr="00CB1ED7">
              <w:rPr>
                <w:rStyle w:val="Hyperlink"/>
                <w:b/>
                <w:noProof/>
              </w:rPr>
              <w:t>1.</w:t>
            </w:r>
            <w:r>
              <w:rPr>
                <w:rFonts w:eastAsiaTheme="minorEastAsia" w:cstheme="minorBidi"/>
                <w:noProof/>
                <w:color w:val="auto"/>
                <w:sz w:val="22"/>
                <w:szCs w:val="22"/>
                <w:lang w:val="en-CA" w:eastAsia="en-CA" w:bidi="he-IL"/>
              </w:rPr>
              <w:tab/>
            </w:r>
            <w:r w:rsidRPr="00CB1ED7">
              <w:rPr>
                <w:rStyle w:val="Hyperlink"/>
                <w:noProof/>
              </w:rPr>
              <w:t>Policies</w:t>
            </w:r>
            <w:r>
              <w:rPr>
                <w:noProof/>
                <w:webHidden/>
              </w:rPr>
              <w:tab/>
            </w:r>
            <w:r>
              <w:rPr>
                <w:noProof/>
                <w:webHidden/>
              </w:rPr>
              <w:fldChar w:fldCharType="begin"/>
            </w:r>
            <w:r>
              <w:rPr>
                <w:noProof/>
                <w:webHidden/>
              </w:rPr>
              <w:instrText xml:space="preserve"> PAGEREF _Toc134784292 \h </w:instrText>
            </w:r>
            <w:r>
              <w:rPr>
                <w:noProof/>
                <w:webHidden/>
              </w:rPr>
            </w:r>
            <w:r>
              <w:rPr>
                <w:noProof/>
                <w:webHidden/>
              </w:rPr>
              <w:fldChar w:fldCharType="separate"/>
            </w:r>
            <w:r>
              <w:rPr>
                <w:noProof/>
                <w:webHidden/>
              </w:rPr>
              <w:t>15</w:t>
            </w:r>
            <w:r>
              <w:rPr>
                <w:noProof/>
                <w:webHidden/>
              </w:rPr>
              <w:fldChar w:fldCharType="end"/>
            </w:r>
          </w:hyperlink>
        </w:p>
        <w:p w14:paraId="7DDCEDC6" w14:textId="33848261" w:rsidR="00151057" w:rsidRDefault="00151057">
          <w:pPr>
            <w:pStyle w:val="TOC1"/>
            <w:tabs>
              <w:tab w:val="right" w:leader="dot" w:pos="9350"/>
            </w:tabs>
            <w:rPr>
              <w:rFonts w:eastAsiaTheme="minorEastAsia" w:cstheme="minorBidi"/>
              <w:noProof/>
              <w:color w:val="auto"/>
              <w:sz w:val="22"/>
              <w:szCs w:val="22"/>
              <w:lang w:val="en-CA" w:eastAsia="en-CA" w:bidi="he-IL"/>
            </w:rPr>
          </w:pPr>
          <w:hyperlink w:anchor="_Toc134784293" w:history="1">
            <w:r w:rsidRPr="00CB1ED7">
              <w:rPr>
                <w:rStyle w:val="Hyperlink"/>
                <w:noProof/>
              </w:rPr>
              <w:t>Prizes</w:t>
            </w:r>
            <w:r>
              <w:rPr>
                <w:noProof/>
                <w:webHidden/>
              </w:rPr>
              <w:tab/>
            </w:r>
            <w:r>
              <w:rPr>
                <w:noProof/>
                <w:webHidden/>
              </w:rPr>
              <w:fldChar w:fldCharType="begin"/>
            </w:r>
            <w:r>
              <w:rPr>
                <w:noProof/>
                <w:webHidden/>
              </w:rPr>
              <w:instrText xml:space="preserve"> PAGEREF _Toc134784293 \h </w:instrText>
            </w:r>
            <w:r>
              <w:rPr>
                <w:noProof/>
                <w:webHidden/>
              </w:rPr>
            </w:r>
            <w:r>
              <w:rPr>
                <w:noProof/>
                <w:webHidden/>
              </w:rPr>
              <w:fldChar w:fldCharType="separate"/>
            </w:r>
            <w:r>
              <w:rPr>
                <w:noProof/>
                <w:webHidden/>
              </w:rPr>
              <w:t>16</w:t>
            </w:r>
            <w:r>
              <w:rPr>
                <w:noProof/>
                <w:webHidden/>
              </w:rPr>
              <w:fldChar w:fldCharType="end"/>
            </w:r>
          </w:hyperlink>
        </w:p>
        <w:p w14:paraId="2AEC2149" w14:textId="1F9AAEA8" w:rsidR="0001010B" w:rsidRDefault="0001010B" w:rsidP="0001010B">
          <w:pPr>
            <w:rPr>
              <w:b/>
              <w:bCs/>
              <w:noProof/>
            </w:rPr>
          </w:pPr>
          <w:r>
            <w:rPr>
              <w:b/>
              <w:bCs/>
              <w:noProof/>
            </w:rPr>
            <w:fldChar w:fldCharType="end"/>
          </w:r>
        </w:p>
      </w:sdtContent>
    </w:sdt>
    <w:bookmarkStart w:id="0" w:name="_Toc11918579" w:displacedByCustomXml="prev"/>
    <w:p w14:paraId="3FC5B933" w14:textId="77777777" w:rsidR="0001010B" w:rsidRPr="0001010B" w:rsidRDefault="0001010B" w:rsidP="0001010B">
      <w:pPr>
        <w:pStyle w:val="Heading1"/>
      </w:pPr>
      <w:bookmarkStart w:id="1" w:name="_Toc134784266"/>
      <w:r w:rsidRPr="0001010B">
        <w:lastRenderedPageBreak/>
        <w:t>Introduction</w:t>
      </w:r>
      <w:bookmarkEnd w:id="0"/>
      <w:bookmarkEnd w:id="1"/>
    </w:p>
    <w:p w14:paraId="1F5E9E8A" w14:textId="56CA0042" w:rsidR="0001010B" w:rsidRDefault="0001010B" w:rsidP="00B1136D">
      <w:pPr>
        <w:pStyle w:val="BodyText"/>
      </w:pPr>
      <w:r>
        <w:t xml:space="preserve">The </w:t>
      </w:r>
      <w:r w:rsidRPr="00EE56CD">
        <w:t>Department</w:t>
      </w:r>
      <w:r>
        <w:t xml:space="preserve"> of Religious Studies is committed to offering intellectually stimulating instruction and an enriching environment to all students in its courses. The Department hopes that this Handbook will enable it to achieve these goals more efficiently. All students following an </w:t>
      </w:r>
      <w:proofErr w:type="spellStart"/>
      <w:r>
        <w:t>honours</w:t>
      </w:r>
      <w:proofErr w:type="spellEnd"/>
      <w:r>
        <w:t xml:space="preserve"> or advanced major in Religious Studies shall receive a copy of this Handbook when they declare their major, and all staff members shall also receive a copy.</w:t>
      </w:r>
    </w:p>
    <w:p w14:paraId="0BF4D2C7" w14:textId="77777777" w:rsidR="0001010B" w:rsidRDefault="0001010B" w:rsidP="00B1136D">
      <w:r>
        <w:t xml:space="preserve">Although care </w:t>
      </w:r>
      <w:r w:rsidRPr="000460EC">
        <w:t>has</w:t>
      </w:r>
      <w:r>
        <w:t xml:space="preserve"> been taken to include or refer the reader to all relevant information, members of the Department, whether students or staff, are individually responsible for adhering to the responsibilities and regulations that apply to them, as set out in the University Calendar and elsewhere. Suggestions for improving this Handbook are welcome and may be directed to the Chair.</w:t>
      </w:r>
    </w:p>
    <w:p w14:paraId="4A46CA13" w14:textId="77777777" w:rsidR="0001010B" w:rsidRPr="0001010B" w:rsidRDefault="0001010B" w:rsidP="0001010B">
      <w:pPr>
        <w:pStyle w:val="Heading1"/>
      </w:pPr>
      <w:bookmarkStart w:id="2" w:name="_Toc11918580"/>
      <w:bookmarkStart w:id="3" w:name="_Toc134784267"/>
      <w:r w:rsidRPr="0001010B">
        <w:lastRenderedPageBreak/>
        <w:t>The Work of the Department</w:t>
      </w:r>
      <w:bookmarkEnd w:id="2"/>
      <w:bookmarkEnd w:id="3"/>
    </w:p>
    <w:p w14:paraId="18C31412" w14:textId="2C98E1C2" w:rsidR="0001010B" w:rsidRDefault="0001010B" w:rsidP="00B1136D">
      <w:pPr>
        <w:pStyle w:val="BodyText"/>
      </w:pPr>
      <w:r>
        <w:t xml:space="preserve">The Department focuses on the role which religion has played and continues to play in the life of the individual and society. Religion addresses itself to fundamental questions relating to the meaning of human existence. Religious answers to these questions reflect the </w:t>
      </w:r>
      <w:r w:rsidRPr="000F6F77">
        <w:t>encounter</w:t>
      </w:r>
      <w:r>
        <w:t xml:space="preserve"> between human beings and the transcendent. The Department</w:t>
      </w:r>
      <w:r w:rsidR="00CC096E">
        <w:t>’</w:t>
      </w:r>
      <w:r>
        <w:t xml:space="preserve">s courses, therefore, examine the relationship between religion and society, </w:t>
      </w:r>
      <w:r w:rsidRPr="00CC096E">
        <w:t>reco</w:t>
      </w:r>
      <w:r w:rsidRPr="00B1136D">
        <w:t>gnizin</w:t>
      </w:r>
      <w:r w:rsidRPr="00CC096E">
        <w:t>g</w:t>
      </w:r>
      <w:r>
        <w:t xml:space="preserve"> that the answers provided by religions are both shaped by and shape the society of which they are a part.</w:t>
      </w:r>
    </w:p>
    <w:p w14:paraId="0EE5AFDD" w14:textId="0019A08E" w:rsidR="0001010B" w:rsidRDefault="0001010B" w:rsidP="00B1136D">
      <w:pPr>
        <w:pStyle w:val="BodyText"/>
      </w:pPr>
      <w:r>
        <w:t>The Department</w:t>
      </w:r>
      <w:r w:rsidR="00230B6A">
        <w:t>’</w:t>
      </w:r>
      <w:r>
        <w:t xml:space="preserve">s courses are intended for a broad range of undergraduate students who may also complete a major, an advanced major, or </w:t>
      </w:r>
      <w:proofErr w:type="spellStart"/>
      <w:r>
        <w:t>honours</w:t>
      </w:r>
      <w:proofErr w:type="spellEnd"/>
      <w:r>
        <w:t xml:space="preserve"> program in Religious Studies. Students in other disciplines can expect their appreciation of these disciplines to be enriched through a study of religion. Courses will be of interest both to students who are associated with a particular religious tradition as well as to students who have no formal religious affiliation.</w:t>
      </w:r>
    </w:p>
    <w:p w14:paraId="1C98630A" w14:textId="77777777" w:rsidR="0001010B" w:rsidRDefault="0001010B" w:rsidP="0001010B">
      <w:pPr>
        <w:pStyle w:val="Heading1"/>
      </w:pPr>
      <w:bookmarkStart w:id="4" w:name="_Toc11918581"/>
      <w:bookmarkStart w:id="5" w:name="_Toc134784268"/>
      <w:r w:rsidRPr="0001010B">
        <w:lastRenderedPageBreak/>
        <w:t>Organization of the Faculty</w:t>
      </w:r>
      <w:bookmarkEnd w:id="4"/>
      <w:bookmarkEnd w:id="5"/>
    </w:p>
    <w:p w14:paraId="5940F484" w14:textId="7231093A" w:rsidR="00B50E0B" w:rsidRPr="00B50E0B" w:rsidRDefault="00B50E0B" w:rsidP="00A15564">
      <w:pPr>
        <w:pStyle w:val="Heading2"/>
      </w:pPr>
      <w:bookmarkStart w:id="6" w:name="_Toc134784269"/>
      <w:r w:rsidRPr="00A15564">
        <w:t>Complement</w:t>
      </w:r>
      <w:bookmarkEnd w:id="6"/>
    </w:p>
    <w:p w14:paraId="1D1C417D" w14:textId="5E3BE544" w:rsidR="0001010B" w:rsidRDefault="0001010B" w:rsidP="00B1136D">
      <w:pPr>
        <w:pStyle w:val="Level2"/>
      </w:pPr>
      <w:r>
        <w:t xml:space="preserve">The Department </w:t>
      </w:r>
      <w:r w:rsidR="00F82ECD">
        <w:t>normally</w:t>
      </w:r>
      <w:r w:rsidR="00F82ECD">
        <w:t xml:space="preserve"> </w:t>
      </w:r>
      <w:r>
        <w:t xml:space="preserve">has a complement of six full-time faculty members. The responsibilities </w:t>
      </w:r>
      <w:r w:rsidRPr="004C575D">
        <w:t>of</w:t>
      </w:r>
      <w:r>
        <w:t xml:space="preserve"> the faculty are contained in the </w:t>
      </w:r>
      <w:r w:rsidRPr="00B1136D">
        <w:rPr>
          <w:i/>
        </w:rPr>
        <w:t>Collective Agreement.</w:t>
      </w:r>
      <w:r>
        <w:t xml:space="preserve"> This section addresses itself only to the departmental responsibilities of those who have a particular role within the Department, namely the Chair and the Library Representative.</w:t>
      </w:r>
    </w:p>
    <w:p w14:paraId="641827F9" w14:textId="3AD7383F" w:rsidR="00CB6B4C" w:rsidRDefault="00CB6B4C" w:rsidP="00A15564">
      <w:pPr>
        <w:pStyle w:val="Heading2"/>
      </w:pPr>
      <w:bookmarkStart w:id="7" w:name="_Toc134784270"/>
      <w:r>
        <w:t>Chair</w:t>
      </w:r>
      <w:bookmarkEnd w:id="7"/>
    </w:p>
    <w:p w14:paraId="60896AE2" w14:textId="77777777" w:rsidR="000B4949" w:rsidRDefault="0001010B" w:rsidP="00B1136D">
      <w:pPr>
        <w:pStyle w:val="Level2"/>
      </w:pPr>
      <w:r w:rsidRPr="000B4949">
        <w:t>The</w:t>
      </w:r>
      <w:r>
        <w:t xml:space="preserve"> Chair is </w:t>
      </w:r>
      <w:r w:rsidRPr="00351053">
        <w:t>appointed</w:t>
      </w:r>
      <w:r>
        <w:t xml:space="preserve"> by the President of the University for a renewable three-year term after consultation with the </w:t>
      </w:r>
      <w:r w:rsidRPr="0094066C">
        <w:t>appropriate</w:t>
      </w:r>
      <w:r>
        <w:t xml:space="preserve"> Dean and, by letter, with all members of the Department and senior </w:t>
      </w:r>
      <w:proofErr w:type="spellStart"/>
      <w:r>
        <w:t>honours</w:t>
      </w:r>
      <w:proofErr w:type="spellEnd"/>
      <w:r>
        <w:t xml:space="preserve"> students in the Department.</w:t>
      </w:r>
    </w:p>
    <w:p w14:paraId="7F0BB17B" w14:textId="1F62B8D3" w:rsidR="000B4949" w:rsidRDefault="0001010B" w:rsidP="00B1136D">
      <w:pPr>
        <w:pStyle w:val="Level2"/>
      </w:pPr>
      <w:r>
        <w:t xml:space="preserve">The Chair is </w:t>
      </w:r>
      <w:r w:rsidRPr="004C575D">
        <w:t>generally</w:t>
      </w:r>
      <w:r>
        <w:t xml:space="preserve"> responsible for carrying out the policies and programs of the Department</w:t>
      </w:r>
      <w:r w:rsidR="00D15A8C">
        <w:t>’</w:t>
      </w:r>
      <w:r>
        <w:t>s faculty.</w:t>
      </w:r>
    </w:p>
    <w:p w14:paraId="145FAD3B" w14:textId="29593478" w:rsidR="000B4949" w:rsidRDefault="0001010B" w:rsidP="00B1136D">
      <w:pPr>
        <w:pStyle w:val="Level3"/>
      </w:pPr>
      <w:r>
        <w:t xml:space="preserve">According to the </w:t>
      </w:r>
      <w:r w:rsidRPr="00B1136D">
        <w:t>Collective Agreement</w:t>
      </w:r>
      <w:r>
        <w:t xml:space="preserve"> (2.0.2, 2.2), the Chair, among other specific duties, shall:</w:t>
      </w:r>
    </w:p>
    <w:p w14:paraId="4EC60B5D" w14:textId="268512B3" w:rsidR="000B4949" w:rsidRPr="00DE09F3" w:rsidRDefault="0001010B" w:rsidP="00B1136D">
      <w:pPr>
        <w:pStyle w:val="Level3"/>
      </w:pPr>
      <w:r w:rsidRPr="00DE09F3">
        <w:t xml:space="preserve">convoke </w:t>
      </w:r>
      <w:r w:rsidRPr="00201DDF">
        <w:t>at</w:t>
      </w:r>
      <w:r w:rsidRPr="00DE09F3">
        <w:t xml:space="preserve"> least two meetings of </w:t>
      </w:r>
      <w:r w:rsidR="00131FC6" w:rsidRPr="00DE09F3">
        <w:t>their faculty</w:t>
      </w:r>
      <w:r w:rsidRPr="00DE09F3">
        <w:t xml:space="preserve"> during the academic year for the discussion of the objectives of the Department and the implementation of those objectives;</w:t>
      </w:r>
    </w:p>
    <w:p w14:paraId="17A2F50B" w14:textId="41671390" w:rsidR="0001010B" w:rsidRPr="00DE09F3" w:rsidRDefault="0001010B" w:rsidP="00B1136D">
      <w:pPr>
        <w:pStyle w:val="Level3"/>
      </w:pPr>
      <w:r w:rsidRPr="00DE09F3">
        <w:t xml:space="preserve">in </w:t>
      </w:r>
      <w:r w:rsidRPr="00201DDF">
        <w:t>consultation</w:t>
      </w:r>
      <w:r w:rsidRPr="00DE09F3">
        <w:t xml:space="preserve"> with the Dean of his/her faculty and with his/her Department determine the courses of instruction to be offered by the Department in each academic year and allocate instructors of those courses;</w:t>
      </w:r>
    </w:p>
    <w:p w14:paraId="73B32CAB" w14:textId="77777777" w:rsidR="0001010B" w:rsidRDefault="0001010B" w:rsidP="0001010B">
      <w:pPr>
        <w:numPr>
          <w:ilvl w:val="0"/>
          <w:numId w:val="2"/>
        </w:numPr>
        <w:spacing w:line="274" w:lineRule="exact"/>
        <w:ind w:left="60" w:right="280"/>
      </w:pPr>
      <w:r>
        <w:t xml:space="preserve"> provide supervision for all students doing majors or </w:t>
      </w:r>
      <w:proofErr w:type="spellStart"/>
      <w:r>
        <w:t>honours</w:t>
      </w:r>
      <w:proofErr w:type="spellEnd"/>
      <w:r>
        <w:t xml:space="preserve"> programs in his/her Department;</w:t>
      </w:r>
    </w:p>
    <w:p w14:paraId="619F6FC0" w14:textId="3BC5A2C5" w:rsidR="0001010B" w:rsidRPr="00351053" w:rsidRDefault="0001010B" w:rsidP="00B1136D">
      <w:pPr>
        <w:pStyle w:val="Level3"/>
      </w:pPr>
      <w:r>
        <w:t xml:space="preserve"> </w:t>
      </w:r>
      <w:r w:rsidRPr="00351053">
        <w:t>be responsible for the recruitment and selection of qualified staff in the Department;</w:t>
      </w:r>
    </w:p>
    <w:p w14:paraId="3C8F00E7" w14:textId="2A6642A5" w:rsidR="0001010B" w:rsidRPr="00351053" w:rsidRDefault="0001010B" w:rsidP="00B1136D">
      <w:pPr>
        <w:pStyle w:val="Level3"/>
      </w:pPr>
      <w:r w:rsidRPr="00351053">
        <w:t>be responsible for the assessment of members of his/her Department and submission of such to his/her Dean;</w:t>
      </w:r>
    </w:p>
    <w:p w14:paraId="552263D3" w14:textId="30178AC9" w:rsidR="0001010B" w:rsidRPr="00351053" w:rsidRDefault="0001010B" w:rsidP="00B1136D">
      <w:pPr>
        <w:pStyle w:val="Level3"/>
      </w:pPr>
      <w:r w:rsidRPr="00351053">
        <w:t>have general supervision over the instruction and research of the Department;</w:t>
      </w:r>
    </w:p>
    <w:p w14:paraId="235C818D" w14:textId="12340881" w:rsidR="0001010B" w:rsidRPr="00EE6B0D" w:rsidRDefault="0001010B" w:rsidP="00B1136D">
      <w:pPr>
        <w:pStyle w:val="Level3"/>
      </w:pPr>
      <w:r w:rsidRPr="00351053">
        <w:t>be responsible for the preparation of relevant materials for the University Calendar.</w:t>
      </w:r>
    </w:p>
    <w:p w14:paraId="2EE2C747" w14:textId="77777777" w:rsidR="0001010B" w:rsidRDefault="0001010B" w:rsidP="00B1136D">
      <w:pPr>
        <w:pStyle w:val="Level2"/>
      </w:pPr>
      <w:r>
        <w:t>In accordance with the particular needs of the Department, the Chair shall:</w:t>
      </w:r>
    </w:p>
    <w:p w14:paraId="4D03CC74" w14:textId="7136FB47" w:rsidR="0001010B" w:rsidRDefault="0001010B" w:rsidP="00B1136D">
      <w:pPr>
        <w:pStyle w:val="Level3"/>
      </w:pPr>
      <w:r>
        <w:t>be responsible for the preparation of relevant materials for the Department Brochure and all other forms of public information about the Department, such as the Home Page;</w:t>
      </w:r>
    </w:p>
    <w:p w14:paraId="25C759EE" w14:textId="6552B865" w:rsidR="0001010B" w:rsidRPr="009A5E97" w:rsidRDefault="0001010B" w:rsidP="00B1136D">
      <w:pPr>
        <w:pStyle w:val="Level3"/>
      </w:pPr>
      <w:r w:rsidRPr="009A5E97">
        <w:t xml:space="preserve">see that all staff members and advanced major and </w:t>
      </w:r>
      <w:proofErr w:type="spellStart"/>
      <w:r w:rsidRPr="009A5E97">
        <w:t>honours</w:t>
      </w:r>
      <w:proofErr w:type="spellEnd"/>
      <w:r w:rsidRPr="009A5E97">
        <w:t xml:space="preserve"> students in the Department receive a copy of the Department Handbook.</w:t>
      </w:r>
    </w:p>
    <w:p w14:paraId="5AE786AF" w14:textId="77777777" w:rsidR="00AE0017" w:rsidRDefault="00AE0017" w:rsidP="00A15564">
      <w:pPr>
        <w:pStyle w:val="Heading2"/>
      </w:pPr>
      <w:bookmarkStart w:id="8" w:name="_Toc134784271"/>
      <w:r>
        <w:t>Library Representative</w:t>
      </w:r>
      <w:bookmarkEnd w:id="8"/>
    </w:p>
    <w:p w14:paraId="6BD1C67E" w14:textId="54E11B77" w:rsidR="0001010B" w:rsidRDefault="0001010B" w:rsidP="00B1136D">
      <w:pPr>
        <w:pStyle w:val="Level2"/>
      </w:pPr>
      <w:r>
        <w:t xml:space="preserve">The responsibilities of the </w:t>
      </w:r>
      <w:r w:rsidRPr="000B4949">
        <w:t>Library</w:t>
      </w:r>
      <w:r>
        <w:t xml:space="preserve"> Representative are:</w:t>
      </w:r>
    </w:p>
    <w:p w14:paraId="69B8B11A" w14:textId="3178E038" w:rsidR="0001010B" w:rsidRDefault="0001010B" w:rsidP="00B1136D">
      <w:pPr>
        <w:pStyle w:val="Level3"/>
      </w:pPr>
      <w:r>
        <w:t xml:space="preserve">to act generally as a liaison between the Department and the University </w:t>
      </w:r>
      <w:r>
        <w:lastRenderedPageBreak/>
        <w:t>Library;</w:t>
      </w:r>
    </w:p>
    <w:p w14:paraId="6D6F30D9" w14:textId="053EA2E8" w:rsidR="0001010B" w:rsidRDefault="0001010B" w:rsidP="00B1136D">
      <w:pPr>
        <w:pStyle w:val="Level3"/>
      </w:pPr>
      <w:r>
        <w:t>to forward requests from the Department's faculty to the appropriate Library staff.</w:t>
      </w:r>
    </w:p>
    <w:p w14:paraId="5DB1DF14" w14:textId="77777777" w:rsidR="0001010B" w:rsidRPr="0001010B" w:rsidRDefault="0001010B" w:rsidP="0001010B">
      <w:pPr>
        <w:pStyle w:val="Heading1"/>
      </w:pPr>
      <w:bookmarkStart w:id="9" w:name="bookmark105"/>
      <w:bookmarkStart w:id="10" w:name="_Toc11918582"/>
      <w:bookmarkStart w:id="11" w:name="_Toc134784272"/>
      <w:r w:rsidRPr="0001010B">
        <w:lastRenderedPageBreak/>
        <w:t>Programs</w:t>
      </w:r>
      <w:bookmarkEnd w:id="9"/>
      <w:bookmarkEnd w:id="10"/>
      <w:bookmarkEnd w:id="11"/>
    </w:p>
    <w:p w14:paraId="0BC7F1FD" w14:textId="77777777" w:rsidR="0001010B" w:rsidRPr="00ED373E" w:rsidRDefault="0001010B" w:rsidP="00B1136D">
      <w:pPr>
        <w:pStyle w:val="Heading2"/>
        <w:numPr>
          <w:ilvl w:val="0"/>
          <w:numId w:val="0"/>
        </w:numPr>
        <w:ind w:left="360"/>
      </w:pPr>
      <w:bookmarkStart w:id="12" w:name="_Toc134784273"/>
      <w:r w:rsidRPr="00ED373E">
        <w:t>Contents</w:t>
      </w:r>
      <w:bookmarkEnd w:id="12"/>
    </w:p>
    <w:p w14:paraId="109B23B8" w14:textId="2C29872C" w:rsidR="0001010B" w:rsidRPr="00F677C1" w:rsidRDefault="0001010B" w:rsidP="00B1136D">
      <w:pPr>
        <w:pStyle w:val="ListParagraph"/>
        <w:numPr>
          <w:ilvl w:val="0"/>
          <w:numId w:val="64"/>
        </w:numPr>
      </w:pPr>
      <w:r>
        <w:t>General Requirements</w:t>
      </w:r>
    </w:p>
    <w:p w14:paraId="2AB61526" w14:textId="49620D65" w:rsidR="0001010B" w:rsidRDefault="0001010B" w:rsidP="008C0A8A">
      <w:pPr>
        <w:pStyle w:val="ListParagraph"/>
        <w:numPr>
          <w:ilvl w:val="0"/>
          <w:numId w:val="64"/>
        </w:numPr>
      </w:pPr>
      <w:r>
        <w:t>Major Program</w:t>
      </w:r>
    </w:p>
    <w:p w14:paraId="56CC96DC" w14:textId="77777777" w:rsidR="0039241D" w:rsidRDefault="0001010B" w:rsidP="008C0A8A">
      <w:pPr>
        <w:pStyle w:val="ListParagraph"/>
        <w:numPr>
          <w:ilvl w:val="0"/>
          <w:numId w:val="64"/>
        </w:numPr>
      </w:pPr>
      <w:r>
        <w:t>Advanced Major Program</w:t>
      </w:r>
    </w:p>
    <w:p w14:paraId="5063857D" w14:textId="483866A2" w:rsidR="0001010B" w:rsidRDefault="0001010B" w:rsidP="008C0A8A">
      <w:pPr>
        <w:pStyle w:val="ListParagraph"/>
        <w:numPr>
          <w:ilvl w:val="0"/>
          <w:numId w:val="64"/>
        </w:numPr>
      </w:pPr>
      <w:proofErr w:type="spellStart"/>
      <w:r>
        <w:t>Honours</w:t>
      </w:r>
      <w:proofErr w:type="spellEnd"/>
      <w:r>
        <w:t xml:space="preserve"> Program</w:t>
      </w:r>
    </w:p>
    <w:p w14:paraId="1504DEAF" w14:textId="77777777" w:rsidR="0001010B" w:rsidRPr="0001010B" w:rsidRDefault="0001010B" w:rsidP="00A15564">
      <w:pPr>
        <w:pStyle w:val="Heading2"/>
        <w:numPr>
          <w:ilvl w:val="0"/>
          <w:numId w:val="137"/>
        </w:numPr>
      </w:pPr>
      <w:bookmarkStart w:id="13" w:name="bookmark106"/>
      <w:bookmarkStart w:id="14" w:name="_Toc134784274"/>
      <w:r w:rsidRPr="0001010B">
        <w:t xml:space="preserve">General </w:t>
      </w:r>
      <w:r w:rsidRPr="00CC1557">
        <w:t>Requirements</w:t>
      </w:r>
      <w:bookmarkEnd w:id="13"/>
      <w:bookmarkEnd w:id="14"/>
    </w:p>
    <w:p w14:paraId="76DFA3FB" w14:textId="3A7D2502" w:rsidR="0001010B" w:rsidRPr="00915931" w:rsidRDefault="0001010B" w:rsidP="00B1136D">
      <w:pPr>
        <w:pStyle w:val="Level2"/>
      </w:pPr>
      <w:r>
        <w:t xml:space="preserve">Students following a major in a subject other than Religious Studies may, with the approval of their advisors, take one or more courses in Religious Studies as an elective; two courses as a Religious Studies pair; or four courses for a minor. Religious Studies may also be chosen as a subsidiary subject in an </w:t>
      </w:r>
      <w:proofErr w:type="spellStart"/>
      <w:r>
        <w:t>honours</w:t>
      </w:r>
      <w:proofErr w:type="spellEnd"/>
      <w:r>
        <w:t xml:space="preserve"> program (see section 4 below).</w:t>
      </w:r>
    </w:p>
    <w:p w14:paraId="7CA2CE2A" w14:textId="1B4E7626" w:rsidR="0001010B" w:rsidRDefault="0001010B" w:rsidP="00B1136D">
      <w:pPr>
        <w:pStyle w:val="Level2"/>
      </w:pPr>
      <w:r>
        <w:t xml:space="preserve"> Students wishing to follow an </w:t>
      </w:r>
      <w:proofErr w:type="spellStart"/>
      <w:r>
        <w:t>honours</w:t>
      </w:r>
      <w:proofErr w:type="spellEnd"/>
      <w:r>
        <w:t xml:space="preserve">, an advanced major, or a major program in Religious Studies shall meet with a departmental advisor (normally the Chair of the department) in the academic year in which the major or </w:t>
      </w:r>
      <w:proofErr w:type="spellStart"/>
      <w:r>
        <w:t>honours</w:t>
      </w:r>
      <w:proofErr w:type="spellEnd"/>
      <w:r>
        <w:t xml:space="preserve"> has been declared</w:t>
      </w:r>
      <w:r w:rsidR="0056294D">
        <w:t>,</w:t>
      </w:r>
      <w:r>
        <w:t xml:space="preserve"> to discuss course patterns. See section 4.1 of the </w:t>
      </w:r>
      <w:r w:rsidRPr="00B1136D">
        <w:rPr>
          <w:i/>
        </w:rPr>
        <w:t>University Calendar.</w:t>
      </w:r>
    </w:p>
    <w:p w14:paraId="0CCC1660" w14:textId="77777777" w:rsidR="0001010B" w:rsidRDefault="0001010B" w:rsidP="00B1136D">
      <w:pPr>
        <w:pStyle w:val="Level2"/>
      </w:pPr>
      <w:r>
        <w:t xml:space="preserve"> Students who wish to follow the </w:t>
      </w:r>
      <w:proofErr w:type="spellStart"/>
      <w:r>
        <w:t>honours</w:t>
      </w:r>
      <w:proofErr w:type="spellEnd"/>
      <w:r>
        <w:t xml:space="preserve"> or advanced major must consult the Chair of the Department by April 1 of the sophomore year to obtain approval of proposed course patterns, and again by April 1 of the junior year for advice on thesis and senior seminar requirements.</w:t>
      </w:r>
    </w:p>
    <w:p w14:paraId="0C8310C2" w14:textId="51A8B8E7" w:rsidR="0001010B" w:rsidRDefault="00126AFD" w:rsidP="00B1136D">
      <w:pPr>
        <w:pStyle w:val="Level2"/>
      </w:pPr>
      <w:r>
        <w:t>There is no</w:t>
      </w:r>
      <w:r w:rsidR="0001010B">
        <w:t xml:space="preserve"> prerequisite for other courses in Religious Studies.</w:t>
      </w:r>
    </w:p>
    <w:p w14:paraId="1B269894" w14:textId="77777777" w:rsidR="0001010B" w:rsidRDefault="0001010B" w:rsidP="00B1136D">
      <w:pPr>
        <w:pStyle w:val="Level2"/>
      </w:pPr>
      <w:r>
        <w:t xml:space="preserve"> Candidates for the BA with an </w:t>
      </w:r>
      <w:proofErr w:type="spellStart"/>
      <w:r>
        <w:t>honours</w:t>
      </w:r>
      <w:proofErr w:type="spellEnd"/>
      <w:r>
        <w:t xml:space="preserve"> in Religious Studies must complete at least 36 credits at the 300/400 level in Religious Studies or, if applicable, their subsidiary subject; for an advanced major, 24 credits are required in Religious Studies at the 300/400 level. Candidates for the three-year BA with a major in Religions Studies must complete at least 12 credits at the 300/400 level in Religious Studies. See </w:t>
      </w:r>
      <w:r w:rsidRPr="00B1136D">
        <w:rPr>
          <w:i/>
        </w:rPr>
        <w:t>University Calendar</w:t>
      </w:r>
      <w:r>
        <w:t xml:space="preserve"> 4.1.3 and the accompanying tables.</w:t>
      </w:r>
    </w:p>
    <w:p w14:paraId="32B81ECA" w14:textId="50CA4E42" w:rsidR="0001010B" w:rsidRPr="0001010B" w:rsidRDefault="0001010B" w:rsidP="00A15564">
      <w:pPr>
        <w:pStyle w:val="Heading2"/>
      </w:pPr>
      <w:bookmarkStart w:id="15" w:name="_Toc134784275"/>
      <w:r w:rsidRPr="0001010B">
        <w:t xml:space="preserve">Major Program </w:t>
      </w:r>
      <w:r w:rsidR="0026328A">
        <w:t>(</w:t>
      </w:r>
      <w:r w:rsidRPr="005159BC">
        <w:rPr>
          <w:i/>
          <w:iCs/>
        </w:rPr>
        <w:t>University Calendar</w:t>
      </w:r>
      <w:r w:rsidRPr="0001010B">
        <w:t xml:space="preserve"> 4.1)</w:t>
      </w:r>
      <w:bookmarkEnd w:id="15"/>
    </w:p>
    <w:p w14:paraId="5C81E7A0" w14:textId="7C2919BB" w:rsidR="0001010B" w:rsidRDefault="0001010B" w:rsidP="00B1136D">
      <w:pPr>
        <w:pStyle w:val="Level2"/>
      </w:pPr>
      <w:r>
        <w:t>During registration for the second year of study, students will be expected to declare major and minor subjects.</w:t>
      </w:r>
    </w:p>
    <w:p w14:paraId="7E9FC076" w14:textId="77777777" w:rsidR="0001010B" w:rsidRDefault="0001010B" w:rsidP="00B1136D">
      <w:pPr>
        <w:pStyle w:val="Level2"/>
      </w:pPr>
      <w:r>
        <w:t xml:space="preserve"> The student shall meet with a departmental advisor in the academic year in which the major has been declared to discuss future course selection.</w:t>
      </w:r>
    </w:p>
    <w:p w14:paraId="51A758D1" w14:textId="77777777" w:rsidR="0001010B" w:rsidRDefault="0001010B" w:rsidP="00B1136D">
      <w:pPr>
        <w:pStyle w:val="Level2"/>
      </w:pPr>
      <w:r>
        <w:t xml:space="preserve"> The course pattern for a major in Religious Studies is:</w:t>
      </w:r>
    </w:p>
    <w:p w14:paraId="1C071DC6" w14:textId="4FCD2061" w:rsidR="0001010B" w:rsidRPr="00EE6B0D" w:rsidRDefault="0001010B" w:rsidP="00B1136D">
      <w:pPr>
        <w:pStyle w:val="ListParagraph"/>
      </w:pPr>
      <w:r w:rsidRPr="00EE6B0D">
        <w:t>36 credits in Religious Studies;</w:t>
      </w:r>
    </w:p>
    <w:p w14:paraId="580DF238" w14:textId="0B60166A" w:rsidR="0001010B" w:rsidRPr="00EE6B0D" w:rsidRDefault="0001010B" w:rsidP="00B1136D">
      <w:pPr>
        <w:pStyle w:val="ListParagraph"/>
      </w:pPr>
      <w:r w:rsidRPr="00EE6B0D">
        <w:t>24 credits in another subject, the minor subject;</w:t>
      </w:r>
    </w:p>
    <w:p w14:paraId="2A123E83" w14:textId="00488693" w:rsidR="0001010B" w:rsidRPr="00EE6B0D" w:rsidRDefault="0001010B" w:rsidP="00B1136D">
      <w:pPr>
        <w:pStyle w:val="ListParagraph"/>
      </w:pPr>
      <w:r w:rsidRPr="00EE6B0D">
        <w:t>12 credits in each of three other subjects (three "pairs");</w:t>
      </w:r>
    </w:p>
    <w:p w14:paraId="18F4FE36" w14:textId="795F735D" w:rsidR="0001010B" w:rsidRPr="00EE6B0D" w:rsidRDefault="0001010B" w:rsidP="00B1136D">
      <w:pPr>
        <w:pStyle w:val="ListParagraph"/>
      </w:pPr>
      <w:r w:rsidRPr="00EE6B0D">
        <w:t>24 credits in electives.</w:t>
      </w:r>
    </w:p>
    <w:p w14:paraId="09C91033" w14:textId="77777777" w:rsidR="0001010B" w:rsidRDefault="0001010B" w:rsidP="00B1136D">
      <w:pPr>
        <w:pStyle w:val="Level2"/>
      </w:pPr>
      <w:r>
        <w:lastRenderedPageBreak/>
        <w:t xml:space="preserve"> To qualify for a major degree, the candidate must have:</w:t>
      </w:r>
    </w:p>
    <w:p w14:paraId="017F18F2" w14:textId="5DD9BF4E" w:rsidR="0001010B" w:rsidRPr="008C0A8A" w:rsidRDefault="0001010B" w:rsidP="00B1136D">
      <w:pPr>
        <w:pStyle w:val="ListParagraph"/>
      </w:pPr>
      <w:r w:rsidRPr="008C0A8A">
        <w:t>fulfilled the course and pattern requirements for the program;</w:t>
      </w:r>
    </w:p>
    <w:p w14:paraId="03ECBA09" w14:textId="058CF99E" w:rsidR="0001010B" w:rsidRPr="008C0A8A" w:rsidRDefault="0001010B" w:rsidP="00B1136D">
      <w:pPr>
        <w:pStyle w:val="ListParagraph"/>
      </w:pPr>
      <w:r w:rsidRPr="008C0A8A">
        <w:t>fulfilled the course and seminar requirements of the Department; and</w:t>
      </w:r>
    </w:p>
    <w:p w14:paraId="2BA98EA3" w14:textId="0C50D38E" w:rsidR="0001010B" w:rsidRPr="008C0A8A" w:rsidRDefault="0001010B" w:rsidP="00B1136D">
      <w:pPr>
        <w:pStyle w:val="ListParagraph"/>
      </w:pPr>
      <w:r w:rsidRPr="008C0A8A">
        <w:t>maintained a general average of 55 over the final three years.</w:t>
      </w:r>
    </w:p>
    <w:p w14:paraId="22D1DE5D" w14:textId="77777777" w:rsidR="0001010B" w:rsidRPr="0001010B" w:rsidRDefault="0001010B" w:rsidP="00A15564">
      <w:pPr>
        <w:pStyle w:val="Heading2"/>
      </w:pPr>
      <w:bookmarkStart w:id="16" w:name="_Toc134784276"/>
      <w:r w:rsidRPr="0001010B">
        <w:t>Advanced Major Program</w:t>
      </w:r>
      <w:bookmarkEnd w:id="16"/>
    </w:p>
    <w:p w14:paraId="684C537D" w14:textId="77777777" w:rsidR="0001010B" w:rsidRDefault="0001010B" w:rsidP="00B1136D">
      <w:pPr>
        <w:pStyle w:val="Level2"/>
      </w:pPr>
      <w:r>
        <w:t xml:space="preserve"> A </w:t>
      </w:r>
      <w:r w:rsidRPr="001F4E1A">
        <w:t>student</w:t>
      </w:r>
      <w:r>
        <w:t xml:space="preserve"> who wishes to follow the advanced major program in Religious Studies should contact the Chair of the Department.</w:t>
      </w:r>
    </w:p>
    <w:p w14:paraId="532BBF5C" w14:textId="13D0A80F" w:rsidR="0001010B" w:rsidRDefault="0001010B" w:rsidP="00B1136D">
      <w:pPr>
        <w:pStyle w:val="Level3"/>
      </w:pPr>
      <w:r>
        <w:t>The application form must be signed by the Chair and should be returned to the Dean's office by April 1 of the student's second year.</w:t>
      </w:r>
    </w:p>
    <w:p w14:paraId="5058FF97" w14:textId="46CC0723" w:rsidR="0001010B" w:rsidRDefault="0001010B" w:rsidP="00B1136D">
      <w:pPr>
        <w:pStyle w:val="Level3"/>
      </w:pPr>
      <w:r>
        <w:t>Students will be advised of their acceptance to the program in the summer following their second year.</w:t>
      </w:r>
    </w:p>
    <w:p w14:paraId="01523587" w14:textId="1C3AB2B1" w:rsidR="0001010B" w:rsidRDefault="0001010B" w:rsidP="00B1136D">
      <w:pPr>
        <w:pStyle w:val="Level3"/>
      </w:pPr>
      <w:r>
        <w:t>The normal admission requirements are:</w:t>
      </w:r>
    </w:p>
    <w:p w14:paraId="49DC1E36" w14:textId="12E5F623" w:rsidR="0001010B" w:rsidRPr="00EE6B0D" w:rsidRDefault="0001010B" w:rsidP="00B1136D">
      <w:pPr>
        <w:pStyle w:val="ListParagraph"/>
      </w:pPr>
      <w:r w:rsidRPr="00EE6B0D">
        <w:t>an average of 60 or better in each of the first and sophomore year;</w:t>
      </w:r>
    </w:p>
    <w:p w14:paraId="1C7FD0DE" w14:textId="1B205B48" w:rsidR="0001010B" w:rsidRPr="00EE6B0D" w:rsidRDefault="0001010B" w:rsidP="00B1136D">
      <w:pPr>
        <w:pStyle w:val="ListParagraph"/>
      </w:pPr>
      <w:r w:rsidRPr="00EE6B0D">
        <w:t>grades of at least 60 in the major and minor subjects;</w:t>
      </w:r>
    </w:p>
    <w:p w14:paraId="6E7C8C05" w14:textId="435AA655" w:rsidR="0001010B" w:rsidRPr="00EE6B0D" w:rsidRDefault="0001010B" w:rsidP="00B1136D">
      <w:pPr>
        <w:pStyle w:val="ListParagraph"/>
      </w:pPr>
      <w:r w:rsidRPr="00EE6B0D">
        <w:t>no failures in the previous year.</w:t>
      </w:r>
    </w:p>
    <w:p w14:paraId="3B147E93" w14:textId="77777777" w:rsidR="0001010B" w:rsidRDefault="0001010B" w:rsidP="00B1136D">
      <w:pPr>
        <w:pStyle w:val="Level2"/>
      </w:pPr>
      <w:r>
        <w:t xml:space="preserve"> The course pattern for the advanced major is:</w:t>
      </w:r>
    </w:p>
    <w:p w14:paraId="1C489077" w14:textId="07ABE82B" w:rsidR="0001010B" w:rsidRPr="00EE6B0D" w:rsidRDefault="0001010B" w:rsidP="00B1136D">
      <w:pPr>
        <w:pStyle w:val="ListParagraph"/>
      </w:pPr>
      <w:r w:rsidRPr="00EE6B0D">
        <w:t>36 credits in Religious Studies;</w:t>
      </w:r>
    </w:p>
    <w:p w14:paraId="26DAEE83" w14:textId="68F67290" w:rsidR="0001010B" w:rsidRPr="00EE6B0D" w:rsidRDefault="0001010B" w:rsidP="00B1136D">
      <w:pPr>
        <w:pStyle w:val="ListParagraph"/>
      </w:pPr>
      <w:r w:rsidRPr="00EE6B0D">
        <w:t>24 credits in another subject, the minor subject;</w:t>
      </w:r>
    </w:p>
    <w:p w14:paraId="37FCE3CB" w14:textId="51960050" w:rsidR="0001010B" w:rsidRPr="00EE6B0D" w:rsidRDefault="0001010B" w:rsidP="00B1136D">
      <w:pPr>
        <w:pStyle w:val="ListParagraph"/>
      </w:pPr>
      <w:r w:rsidRPr="00EE6B0D">
        <w:t>12 credits in each of three other subjects (three "pairs");</w:t>
      </w:r>
    </w:p>
    <w:p w14:paraId="7BBBB22B" w14:textId="0296DC86" w:rsidR="0001010B" w:rsidRPr="00EE6B0D" w:rsidRDefault="0001010B" w:rsidP="00B1136D">
      <w:pPr>
        <w:pStyle w:val="ListParagraph"/>
      </w:pPr>
      <w:r w:rsidRPr="00EE6B0D">
        <w:t>24 credits in electives.</w:t>
      </w:r>
    </w:p>
    <w:p w14:paraId="6AAF0A23" w14:textId="77777777" w:rsidR="0001010B" w:rsidRDefault="0001010B" w:rsidP="00B1136D">
      <w:pPr>
        <w:pStyle w:val="Level2"/>
      </w:pPr>
      <w:r>
        <w:t xml:space="preserve"> A thesis in the form of a research report or senior paper is required for an advanced major degree.</w:t>
      </w:r>
    </w:p>
    <w:p w14:paraId="5824DDEB" w14:textId="77777777" w:rsidR="0001010B" w:rsidRPr="007D0E87" w:rsidRDefault="0001010B" w:rsidP="00B1136D">
      <w:pPr>
        <w:pStyle w:val="Level3"/>
      </w:pPr>
      <w:r>
        <w:t xml:space="preserve">Departmental and University regulations regarding dates for the selection of thesis supervisor </w:t>
      </w:r>
      <w:r w:rsidRPr="007D0E87">
        <w:t>and of the choice of topic must be followed. See below, section 7 under "Thesis," and consult the University Calendar 4.3.</w:t>
      </w:r>
    </w:p>
    <w:p w14:paraId="19626E38" w14:textId="77777777" w:rsidR="0001010B" w:rsidRDefault="0001010B" w:rsidP="00B1136D">
      <w:pPr>
        <w:pStyle w:val="Level3"/>
      </w:pPr>
      <w:r w:rsidRPr="007D0E87">
        <w:t>The Department's</w:t>
      </w:r>
      <w:r>
        <w:t xml:space="preserve"> general requirements for the thesis are explained below. Specific information about the advanced major thesis is in section 6.</w:t>
      </w:r>
    </w:p>
    <w:p w14:paraId="702B18C2" w14:textId="77777777" w:rsidR="0001010B" w:rsidRDefault="0001010B" w:rsidP="00B1136D">
      <w:pPr>
        <w:pStyle w:val="Level2"/>
      </w:pPr>
      <w:r>
        <w:t>To qualify for the advanced major degree, the candidate must have:</w:t>
      </w:r>
    </w:p>
    <w:p w14:paraId="4061B014" w14:textId="7096C3E3" w:rsidR="0001010B" w:rsidRPr="009A5E97" w:rsidRDefault="0001010B" w:rsidP="00B1136D">
      <w:pPr>
        <w:pStyle w:val="ListParagraph"/>
      </w:pPr>
      <w:r w:rsidRPr="009A5E97">
        <w:t>been admitted to the program;</w:t>
      </w:r>
    </w:p>
    <w:p w14:paraId="7EACD4CA" w14:textId="62E5D90C" w:rsidR="0001010B" w:rsidRPr="009A5E97" w:rsidRDefault="0001010B" w:rsidP="00B1136D">
      <w:pPr>
        <w:pStyle w:val="ListParagraph"/>
      </w:pPr>
      <w:r w:rsidRPr="009A5E97">
        <w:t>earned an average of 65 or better in each of the junior and senior year;</w:t>
      </w:r>
    </w:p>
    <w:p w14:paraId="476C4E4E" w14:textId="26C47C66" w:rsidR="0001010B" w:rsidRPr="009A5E97" w:rsidRDefault="0001010B" w:rsidP="00B1136D">
      <w:pPr>
        <w:pStyle w:val="ListParagraph"/>
      </w:pPr>
      <w:r w:rsidRPr="009A5E97">
        <w:t>earned an average of 65 or better in the major as well as the minor subject in each of the junior and senior year; and</w:t>
      </w:r>
    </w:p>
    <w:p w14:paraId="2104E92B" w14:textId="5AE52321" w:rsidR="0001010B" w:rsidRPr="009A5E97" w:rsidRDefault="0001010B" w:rsidP="00B1136D">
      <w:pPr>
        <w:pStyle w:val="ListParagraph"/>
      </w:pPr>
      <w:r w:rsidRPr="009A5E97">
        <w:t>fulfilled the course, seminar, research report or senior paper requirements of the Department.</w:t>
      </w:r>
    </w:p>
    <w:p w14:paraId="5471E080" w14:textId="23818D2B" w:rsidR="0001010B" w:rsidRDefault="0001010B" w:rsidP="00B1136D">
      <w:pPr>
        <w:pStyle w:val="Level3"/>
      </w:pPr>
      <w:r>
        <w:t>A student who fails to satisfy one or more of the requirements for the advanced major degree may be eligible for the major degree.</w:t>
      </w:r>
    </w:p>
    <w:p w14:paraId="2FBE6C16" w14:textId="77777777" w:rsidR="0001010B" w:rsidRDefault="0001010B" w:rsidP="00A15564">
      <w:pPr>
        <w:pStyle w:val="Heading2"/>
      </w:pPr>
      <w:bookmarkStart w:id="17" w:name="bookmark107"/>
      <w:bookmarkStart w:id="18" w:name="_Toc134784277"/>
      <w:proofErr w:type="spellStart"/>
      <w:r>
        <w:t>Honours</w:t>
      </w:r>
      <w:proofErr w:type="spellEnd"/>
      <w:r>
        <w:t xml:space="preserve"> Program</w:t>
      </w:r>
      <w:bookmarkEnd w:id="17"/>
      <w:bookmarkEnd w:id="18"/>
    </w:p>
    <w:p w14:paraId="37455CD0" w14:textId="77777777" w:rsidR="0001010B" w:rsidRPr="003B49EC" w:rsidRDefault="0001010B" w:rsidP="00B1136D">
      <w:pPr>
        <w:pStyle w:val="Level2"/>
      </w:pPr>
      <w:r w:rsidRPr="003B49EC">
        <w:t xml:space="preserve"> A student who wishes to enter the </w:t>
      </w:r>
      <w:proofErr w:type="spellStart"/>
      <w:r w:rsidRPr="003B49EC">
        <w:t>honours</w:t>
      </w:r>
      <w:proofErr w:type="spellEnd"/>
      <w:r w:rsidRPr="003B49EC">
        <w:t xml:space="preserve"> program in Religious Studies should contact the Chair as soon as possible.</w:t>
      </w:r>
    </w:p>
    <w:p w14:paraId="7B0662B6" w14:textId="3C117ED7" w:rsidR="0001010B" w:rsidRDefault="0001010B" w:rsidP="00B1136D">
      <w:pPr>
        <w:pStyle w:val="Level3"/>
      </w:pPr>
      <w:r>
        <w:t xml:space="preserve">The application forms must be signed by the chair and returned to the Dean's </w:t>
      </w:r>
      <w:r>
        <w:lastRenderedPageBreak/>
        <w:t>office no later than April 1 of the student's second year.</w:t>
      </w:r>
    </w:p>
    <w:p w14:paraId="3F05E770" w14:textId="063BDE3E" w:rsidR="0001010B" w:rsidRDefault="0001010B" w:rsidP="00B1136D">
      <w:pPr>
        <w:pStyle w:val="Level3"/>
      </w:pPr>
      <w:r>
        <w:t xml:space="preserve">Students will be advised of their acceptance into the </w:t>
      </w:r>
      <w:proofErr w:type="spellStart"/>
      <w:r>
        <w:t>honours</w:t>
      </w:r>
      <w:proofErr w:type="spellEnd"/>
      <w:r>
        <w:t xml:space="preserve"> program in the summer following their sophomore year.</w:t>
      </w:r>
    </w:p>
    <w:p w14:paraId="608C8F53" w14:textId="41C9A5B9" w:rsidR="0001010B" w:rsidRDefault="0001010B" w:rsidP="00B1136D">
      <w:pPr>
        <w:pStyle w:val="Level3"/>
      </w:pPr>
      <w:r>
        <w:t>The normal admission requirements are:</w:t>
      </w:r>
    </w:p>
    <w:p w14:paraId="0B63429D" w14:textId="6FE782B2" w:rsidR="0001010B" w:rsidRDefault="0001010B" w:rsidP="00B1136D">
      <w:pPr>
        <w:pStyle w:val="ListParagraph"/>
      </w:pPr>
      <w:r>
        <w:t>an average of at least 75 in 60 credits completed during the first two years; and</w:t>
      </w:r>
    </w:p>
    <w:p w14:paraId="79FF443E" w14:textId="1F8DD45D" w:rsidR="0001010B" w:rsidRPr="003B49EC" w:rsidRDefault="0001010B" w:rsidP="00B1136D">
      <w:pPr>
        <w:pStyle w:val="ListParagraph"/>
      </w:pPr>
      <w:r w:rsidRPr="003B49EC">
        <w:t>an average of at least 75 in all the courses completed in Religious Studies during the first two years.</w:t>
      </w:r>
    </w:p>
    <w:p w14:paraId="50E9FC1A" w14:textId="1F18A444" w:rsidR="0001010B" w:rsidRPr="003B49EC" w:rsidRDefault="0001010B" w:rsidP="00B1136D">
      <w:pPr>
        <w:pStyle w:val="Level2"/>
      </w:pPr>
      <w:r w:rsidRPr="003B49EC">
        <w:t xml:space="preserve">The course pattern for the </w:t>
      </w:r>
      <w:proofErr w:type="spellStart"/>
      <w:r w:rsidRPr="003B49EC">
        <w:t>honours</w:t>
      </w:r>
      <w:proofErr w:type="spellEnd"/>
      <w:r w:rsidRPr="003B49EC">
        <w:t xml:space="preserve"> program is:</w:t>
      </w:r>
    </w:p>
    <w:p w14:paraId="3B795BC5" w14:textId="0F628C30" w:rsidR="0001010B" w:rsidRPr="009A5E97" w:rsidRDefault="0001010B" w:rsidP="00B1136D">
      <w:pPr>
        <w:pStyle w:val="ListParagraph"/>
      </w:pPr>
      <w:r w:rsidRPr="009A5E97">
        <w:t>60 credits in Religious Studies; with the approval of the Department, up to 12 credits from other departments may be included;</w:t>
      </w:r>
    </w:p>
    <w:p w14:paraId="39C264BE" w14:textId="52A8CBDA" w:rsidR="0001010B" w:rsidRPr="009A5E97" w:rsidRDefault="0001010B" w:rsidP="00B1136D">
      <w:pPr>
        <w:pStyle w:val="ListParagraph"/>
      </w:pPr>
      <w:r w:rsidRPr="009A5E97">
        <w:t>12 credits in each of two other subjects (two "pairs");</w:t>
      </w:r>
    </w:p>
    <w:p w14:paraId="719F8E22" w14:textId="30A14FCD" w:rsidR="0001010B" w:rsidRPr="009A5E97" w:rsidRDefault="0001010B" w:rsidP="00B1136D">
      <w:pPr>
        <w:pStyle w:val="ListParagraph"/>
      </w:pPr>
      <w:r w:rsidRPr="009A5E97">
        <w:t>36 credits in electives.</w:t>
      </w:r>
    </w:p>
    <w:p w14:paraId="111CA8A3" w14:textId="77777777" w:rsidR="0001010B" w:rsidRDefault="0001010B" w:rsidP="00B1136D">
      <w:pPr>
        <w:pStyle w:val="Level2"/>
      </w:pPr>
      <w:r>
        <w:t xml:space="preserve"> To qualify for the </w:t>
      </w:r>
      <w:proofErr w:type="spellStart"/>
      <w:r>
        <w:t>honours</w:t>
      </w:r>
      <w:proofErr w:type="spellEnd"/>
      <w:r>
        <w:t xml:space="preserve"> degree, the candidate must have:</w:t>
      </w:r>
    </w:p>
    <w:p w14:paraId="137E397A" w14:textId="377F2AA3" w:rsidR="0001010B" w:rsidRPr="009A5E97" w:rsidRDefault="0001010B" w:rsidP="00B1136D">
      <w:pPr>
        <w:pStyle w:val="ListParagraph"/>
      </w:pPr>
      <w:r w:rsidRPr="009A5E97">
        <w:t>been admitted to the program;</w:t>
      </w:r>
    </w:p>
    <w:p w14:paraId="6C6FC300" w14:textId="24938DC7" w:rsidR="0001010B" w:rsidRPr="009A5E97" w:rsidRDefault="0001010B" w:rsidP="00B1136D">
      <w:pPr>
        <w:pStyle w:val="ListParagraph"/>
      </w:pPr>
      <w:r w:rsidRPr="009A5E97">
        <w:t>earned an average of at least 75 in all the courses completed during the four years of the program;</w:t>
      </w:r>
    </w:p>
    <w:p w14:paraId="1698D45C" w14:textId="4BB2C79C" w:rsidR="0001010B" w:rsidRPr="009A5E97" w:rsidRDefault="0001010B" w:rsidP="00B1136D">
      <w:pPr>
        <w:pStyle w:val="ListParagraph"/>
      </w:pPr>
      <w:r w:rsidRPr="009A5E97">
        <w:t>normally earned grades of not less than 75 in each course in Religious Studies;</w:t>
      </w:r>
    </w:p>
    <w:p w14:paraId="00177C8E" w14:textId="24A08DFB" w:rsidR="0001010B" w:rsidRPr="009A5E97" w:rsidRDefault="0001010B" w:rsidP="00B1136D">
      <w:pPr>
        <w:pStyle w:val="ListParagraph"/>
      </w:pPr>
      <w:r w:rsidRPr="009A5E97">
        <w:t>earned an average of at least 75 in all the courses taken in Religious Studies in each of the junior and senior year; and,</w:t>
      </w:r>
    </w:p>
    <w:p w14:paraId="201210BB" w14:textId="3E7395A6" w:rsidR="0001010B" w:rsidRPr="009A5E97" w:rsidRDefault="0001010B" w:rsidP="00B1136D">
      <w:pPr>
        <w:pStyle w:val="ListParagraph"/>
      </w:pPr>
      <w:r w:rsidRPr="009A5E97">
        <w:t>fulfilled the course, seminar, and thesis requirements of the Department.</w:t>
      </w:r>
    </w:p>
    <w:p w14:paraId="701891CD" w14:textId="7340D55F" w:rsidR="0001010B" w:rsidRDefault="0001010B" w:rsidP="00B1136D">
      <w:pPr>
        <w:pStyle w:val="Level3"/>
      </w:pPr>
      <w:r>
        <w:t xml:space="preserve">A student who fails to satisfy one or more of the requirements for the </w:t>
      </w:r>
      <w:proofErr w:type="spellStart"/>
      <w:r>
        <w:t>honours</w:t>
      </w:r>
      <w:proofErr w:type="spellEnd"/>
      <w:r>
        <w:t xml:space="preserve"> degree may be eligible for the advanced major degree, providing the requirements for that degree have been met, or for a major degree.</w:t>
      </w:r>
    </w:p>
    <w:p w14:paraId="799E51F7" w14:textId="77777777" w:rsidR="0001010B" w:rsidRPr="003B49EC" w:rsidRDefault="0001010B" w:rsidP="00B1136D">
      <w:pPr>
        <w:pStyle w:val="Level2"/>
      </w:pPr>
      <w:r w:rsidRPr="003B49EC">
        <w:t xml:space="preserve"> A thesis is required for the </w:t>
      </w:r>
      <w:proofErr w:type="spellStart"/>
      <w:r w:rsidRPr="003B49EC">
        <w:t>honours</w:t>
      </w:r>
      <w:proofErr w:type="spellEnd"/>
      <w:r w:rsidRPr="003B49EC">
        <w:t xml:space="preserve"> degree.</w:t>
      </w:r>
    </w:p>
    <w:p w14:paraId="49BB7188" w14:textId="19469613" w:rsidR="0001010B" w:rsidRDefault="0001010B" w:rsidP="00B1136D">
      <w:pPr>
        <w:pStyle w:val="Level3"/>
      </w:pPr>
      <w:r>
        <w:t xml:space="preserve">Departmental and University regulations regarding dates for the selection of thesis supervisor and of the choice of topic must be followed. See below, section 7 under "Thesis," and section 4.1.5 of the </w:t>
      </w:r>
      <w:r w:rsidRPr="00B1136D">
        <w:rPr>
          <w:i/>
        </w:rPr>
        <w:t>University Calendar.</w:t>
      </w:r>
    </w:p>
    <w:p w14:paraId="36FF518A" w14:textId="43F8146B" w:rsidR="0001010B" w:rsidRDefault="0001010B" w:rsidP="00B1136D">
      <w:pPr>
        <w:pStyle w:val="Level3"/>
      </w:pPr>
      <w:r>
        <w:t xml:space="preserve">The Department's requirements for the </w:t>
      </w:r>
      <w:proofErr w:type="spellStart"/>
      <w:r>
        <w:t>honours</w:t>
      </w:r>
      <w:proofErr w:type="spellEnd"/>
      <w:r>
        <w:t xml:space="preserve"> thesis are explained below, in section 7 (pages 8-12).</w:t>
      </w:r>
    </w:p>
    <w:p w14:paraId="7BE7DA85" w14:textId="77777777" w:rsidR="0001010B" w:rsidRPr="003B49EC" w:rsidRDefault="0001010B" w:rsidP="00B1136D">
      <w:pPr>
        <w:pStyle w:val="Level2"/>
      </w:pPr>
      <w:r w:rsidRPr="003B49EC">
        <w:t xml:space="preserve"> Students may follow the </w:t>
      </w:r>
      <w:proofErr w:type="spellStart"/>
      <w:r w:rsidRPr="003B49EC">
        <w:t>honours</w:t>
      </w:r>
      <w:proofErr w:type="spellEnd"/>
      <w:r w:rsidRPr="003B49EC">
        <w:t xml:space="preserve"> program in Religious Studies with a subsidiary subject, or choose Religious Studies as a subsidiary in an </w:t>
      </w:r>
      <w:proofErr w:type="spellStart"/>
      <w:r w:rsidRPr="003B49EC">
        <w:t>honours</w:t>
      </w:r>
      <w:proofErr w:type="spellEnd"/>
      <w:r w:rsidRPr="003B49EC">
        <w:t xml:space="preserve"> program in another subject.</w:t>
      </w:r>
    </w:p>
    <w:p w14:paraId="08B713C9" w14:textId="1F342B95" w:rsidR="0001010B" w:rsidRDefault="0001010B" w:rsidP="00B1136D">
      <w:pPr>
        <w:pStyle w:val="Level3"/>
      </w:pPr>
      <w:r>
        <w:t xml:space="preserve">Students must meet with the both the Chair of the Department in which s/he intends to do </w:t>
      </w:r>
      <w:proofErr w:type="spellStart"/>
      <w:r>
        <w:t>honours</w:t>
      </w:r>
      <w:proofErr w:type="spellEnd"/>
      <w:r>
        <w:t xml:space="preserve"> and the Chair of the Department in which s/he intends to do her/his subsidiary.</w:t>
      </w:r>
    </w:p>
    <w:p w14:paraId="727EB60C" w14:textId="2F78BD62" w:rsidR="0001010B" w:rsidRDefault="0001010B" w:rsidP="00B1136D">
      <w:pPr>
        <w:pStyle w:val="Level3"/>
      </w:pPr>
      <w:r>
        <w:t xml:space="preserve">Information about the </w:t>
      </w:r>
      <w:proofErr w:type="spellStart"/>
      <w:r>
        <w:t>honours</w:t>
      </w:r>
      <w:proofErr w:type="spellEnd"/>
      <w:r>
        <w:t xml:space="preserve"> with subsidiary subject is available in the </w:t>
      </w:r>
      <w:r w:rsidRPr="00B1136D">
        <w:rPr>
          <w:i/>
        </w:rPr>
        <w:t>University Calendar,</w:t>
      </w:r>
      <w:r>
        <w:t xml:space="preserve"> section 4.1.5.</w:t>
      </w:r>
    </w:p>
    <w:p w14:paraId="021AD4C3" w14:textId="77777777" w:rsidR="0001010B" w:rsidRDefault="0001010B" w:rsidP="0001010B">
      <w:pPr>
        <w:pStyle w:val="Heading1"/>
      </w:pPr>
      <w:bookmarkStart w:id="19" w:name="bookmark108"/>
      <w:bookmarkStart w:id="20" w:name="_Toc11918583"/>
      <w:bookmarkStart w:id="21" w:name="_Toc134784278"/>
      <w:r w:rsidRPr="00B1136D">
        <w:lastRenderedPageBreak/>
        <w:t>Procedure for Appeals</w:t>
      </w:r>
      <w:bookmarkEnd w:id="19"/>
      <w:bookmarkEnd w:id="20"/>
      <w:bookmarkEnd w:id="21"/>
    </w:p>
    <w:p w14:paraId="79DA3DFE" w14:textId="460632AA" w:rsidR="008B641F" w:rsidRPr="008B641F" w:rsidRDefault="008B641F" w:rsidP="00A15564">
      <w:pPr>
        <w:pStyle w:val="Heading2"/>
        <w:numPr>
          <w:ilvl w:val="0"/>
          <w:numId w:val="138"/>
        </w:numPr>
      </w:pPr>
      <w:bookmarkStart w:id="22" w:name="_Toc134784279"/>
      <w:r>
        <w:t>Resolution</w:t>
      </w:r>
      <w:bookmarkEnd w:id="22"/>
    </w:p>
    <w:p w14:paraId="5A60ED9E" w14:textId="7C807B24" w:rsidR="0001010B" w:rsidRDefault="0001010B" w:rsidP="00B1136D">
      <w:pPr>
        <w:pStyle w:val="Level2"/>
      </w:pPr>
      <w:r>
        <w:t>Students are encouraged to try to resolve disagreements regarding the application of regulations or grades in a course with the faculty member(s) with whom they disagree.</w:t>
      </w:r>
    </w:p>
    <w:p w14:paraId="15381C8C" w14:textId="43C03C63" w:rsidR="001675A3" w:rsidRDefault="001675A3" w:rsidP="00A15564">
      <w:pPr>
        <w:pStyle w:val="Heading2"/>
      </w:pPr>
      <w:bookmarkStart w:id="23" w:name="_Toc134784280"/>
      <w:r>
        <w:t>Committee on Studies</w:t>
      </w:r>
      <w:bookmarkEnd w:id="23"/>
    </w:p>
    <w:p w14:paraId="5388A9C1" w14:textId="76D28A55" w:rsidR="0001010B" w:rsidRPr="003B49EC" w:rsidRDefault="0001010B" w:rsidP="00B1136D">
      <w:pPr>
        <w:pStyle w:val="Level2"/>
      </w:pPr>
      <w:r w:rsidRPr="003B49EC">
        <w:t xml:space="preserve"> Decisions resulting from the application of academic regulations </w:t>
      </w:r>
      <w:r w:rsidRPr="003B49EC">
        <w:t>may</w:t>
      </w:r>
      <w:r w:rsidR="00AD1C48" w:rsidRPr="003B49EC">
        <w:t xml:space="preserve"> </w:t>
      </w:r>
      <w:r w:rsidRPr="003B49EC">
        <w:t>be</w:t>
      </w:r>
      <w:r w:rsidRPr="003B49EC">
        <w:t xml:space="preserve"> appealed to the committee on studies of the appropriate faculty.</w:t>
      </w:r>
    </w:p>
    <w:p w14:paraId="3CE53C69" w14:textId="77777777" w:rsidR="0001010B" w:rsidRPr="003B49EC" w:rsidRDefault="0001010B" w:rsidP="00B1136D">
      <w:pPr>
        <w:pStyle w:val="Level3"/>
      </w:pPr>
      <w:r w:rsidRPr="003B49EC">
        <w:t xml:space="preserve"> Appeals must be in writing and must be made within thirty days of the date of notification of the decision.</w:t>
      </w:r>
    </w:p>
    <w:p w14:paraId="414B662E" w14:textId="77777777" w:rsidR="0001010B" w:rsidRPr="003B49EC" w:rsidRDefault="0001010B" w:rsidP="00B1136D">
      <w:pPr>
        <w:pStyle w:val="Level3"/>
      </w:pPr>
      <w:r w:rsidRPr="003B49EC">
        <w:t xml:space="preserve"> Further information about an appeal of an academic regulation may be found in the </w:t>
      </w:r>
      <w:r w:rsidRPr="00B1136D">
        <w:rPr>
          <w:i/>
        </w:rPr>
        <w:t>University Calendar</w:t>
      </w:r>
      <w:r w:rsidRPr="003B49EC">
        <w:t xml:space="preserve"> 3.12.</w:t>
      </w:r>
    </w:p>
    <w:p w14:paraId="1DB1A963" w14:textId="0611D246" w:rsidR="00AC380E" w:rsidRDefault="00AC380E" w:rsidP="00A15564">
      <w:pPr>
        <w:pStyle w:val="Heading2"/>
      </w:pPr>
      <w:bookmarkStart w:id="24" w:name="_Toc134784281"/>
      <w:r>
        <w:t>Limitation</w:t>
      </w:r>
      <w:bookmarkEnd w:id="24"/>
    </w:p>
    <w:p w14:paraId="049BCAFB" w14:textId="4E4DE75D" w:rsidR="0001010B" w:rsidRDefault="0001010B" w:rsidP="00B1136D">
      <w:r>
        <w:t>Only final grades can be appealed.</w:t>
      </w:r>
    </w:p>
    <w:p w14:paraId="67C6B19C" w14:textId="77777777" w:rsidR="0001010B" w:rsidRPr="003B49EC" w:rsidRDefault="0001010B" w:rsidP="00B1136D">
      <w:pPr>
        <w:pStyle w:val="Level2"/>
      </w:pPr>
      <w:r w:rsidRPr="003B49EC">
        <w:t xml:space="preserve">Consult the </w:t>
      </w:r>
      <w:r w:rsidRPr="00B1136D">
        <w:rPr>
          <w:i/>
        </w:rPr>
        <w:t>University Calendar</w:t>
      </w:r>
      <w:r w:rsidRPr="003B49EC">
        <w:t xml:space="preserve"> 3.13 for the University's grade appeal procedure.</w:t>
      </w:r>
    </w:p>
    <w:p w14:paraId="4C9890E0" w14:textId="77777777" w:rsidR="0001010B" w:rsidRDefault="0001010B" w:rsidP="0001010B">
      <w:pPr>
        <w:pStyle w:val="Heading1"/>
      </w:pPr>
      <w:bookmarkStart w:id="25" w:name="_Toc11918584"/>
      <w:bookmarkStart w:id="26" w:name="_Toc134784282"/>
      <w:r w:rsidRPr="00B1136D">
        <w:lastRenderedPageBreak/>
        <w:t>Thesis</w:t>
      </w:r>
      <w:bookmarkEnd w:id="25"/>
      <w:bookmarkEnd w:id="26"/>
    </w:p>
    <w:p w14:paraId="13FACE19" w14:textId="77777777" w:rsidR="0001010B" w:rsidRPr="00ED373E" w:rsidRDefault="0001010B" w:rsidP="00B1136D">
      <w:pPr>
        <w:pStyle w:val="Heading2"/>
        <w:numPr>
          <w:ilvl w:val="0"/>
          <w:numId w:val="0"/>
        </w:numPr>
        <w:ind w:left="360"/>
      </w:pPr>
      <w:bookmarkStart w:id="27" w:name="_Toc134784283"/>
      <w:r w:rsidRPr="00ED373E">
        <w:t>Contents</w:t>
      </w:r>
      <w:bookmarkEnd w:id="27"/>
    </w:p>
    <w:p w14:paraId="17C15E11" w14:textId="74BC706A" w:rsidR="0001010B" w:rsidRDefault="0001010B" w:rsidP="00B1136D">
      <w:pPr>
        <w:pStyle w:val="ListParagraph"/>
        <w:numPr>
          <w:ilvl w:val="0"/>
          <w:numId w:val="140"/>
        </w:numPr>
      </w:pPr>
      <w:r>
        <w:t>Preamble</w:t>
      </w:r>
    </w:p>
    <w:p w14:paraId="70426280" w14:textId="7C317A0E" w:rsidR="0001010B" w:rsidRDefault="0001010B" w:rsidP="00B1136D">
      <w:pPr>
        <w:pStyle w:val="ListParagraph"/>
        <w:numPr>
          <w:ilvl w:val="0"/>
          <w:numId w:val="140"/>
        </w:numPr>
      </w:pPr>
      <w:r>
        <w:t>Basic Requirements</w:t>
      </w:r>
    </w:p>
    <w:p w14:paraId="3DC9CEC6" w14:textId="11246C7E" w:rsidR="0001010B" w:rsidRDefault="0001010B" w:rsidP="00B1136D">
      <w:pPr>
        <w:pStyle w:val="ListParagraph"/>
        <w:numPr>
          <w:ilvl w:val="0"/>
          <w:numId w:val="140"/>
        </w:numPr>
      </w:pPr>
      <w:r>
        <w:t>Choice of Topic</w:t>
      </w:r>
    </w:p>
    <w:p w14:paraId="020E4897" w14:textId="3D62C590" w:rsidR="0001010B" w:rsidRDefault="0001010B" w:rsidP="00B1136D">
      <w:pPr>
        <w:pStyle w:val="ListParagraph"/>
        <w:numPr>
          <w:ilvl w:val="0"/>
          <w:numId w:val="140"/>
        </w:numPr>
      </w:pPr>
      <w:r>
        <w:t>Proposal</w:t>
      </w:r>
    </w:p>
    <w:p w14:paraId="79038758" w14:textId="1141EA1A" w:rsidR="0001010B" w:rsidRDefault="0001010B" w:rsidP="00B1136D">
      <w:pPr>
        <w:pStyle w:val="ListParagraph"/>
        <w:numPr>
          <w:ilvl w:val="0"/>
          <w:numId w:val="140"/>
        </w:numPr>
      </w:pPr>
      <w:proofErr w:type="spellStart"/>
      <w:r>
        <w:t>Honours</w:t>
      </w:r>
      <w:proofErr w:type="spellEnd"/>
    </w:p>
    <w:p w14:paraId="176C278C" w14:textId="28BE912F" w:rsidR="0001010B" w:rsidRDefault="0001010B" w:rsidP="00B1136D">
      <w:pPr>
        <w:pStyle w:val="ListParagraph"/>
        <w:numPr>
          <w:ilvl w:val="1"/>
          <w:numId w:val="140"/>
        </w:numPr>
      </w:pPr>
      <w:r>
        <w:t>Supervision</w:t>
      </w:r>
    </w:p>
    <w:p w14:paraId="2B35D18B" w14:textId="31D47238" w:rsidR="0001010B" w:rsidRDefault="0001010B" w:rsidP="00B1136D">
      <w:pPr>
        <w:pStyle w:val="ListParagraph"/>
        <w:numPr>
          <w:ilvl w:val="1"/>
          <w:numId w:val="140"/>
        </w:numPr>
      </w:pPr>
      <w:r>
        <w:t>Grading</w:t>
      </w:r>
    </w:p>
    <w:p w14:paraId="4AB4975D" w14:textId="3E2EA663" w:rsidR="0001010B" w:rsidRDefault="0001010B" w:rsidP="00B1136D">
      <w:pPr>
        <w:pStyle w:val="ListParagraph"/>
        <w:numPr>
          <w:ilvl w:val="1"/>
          <w:numId w:val="140"/>
        </w:numPr>
      </w:pPr>
      <w:r>
        <w:t>Final Form</w:t>
      </w:r>
    </w:p>
    <w:p w14:paraId="0D1FAAC6" w14:textId="1EB1E7DA" w:rsidR="0001010B" w:rsidRDefault="0001010B" w:rsidP="00B1136D">
      <w:pPr>
        <w:pStyle w:val="ListParagraph"/>
        <w:numPr>
          <w:ilvl w:val="1"/>
          <w:numId w:val="140"/>
        </w:numPr>
      </w:pPr>
      <w:proofErr w:type="spellStart"/>
      <w:r>
        <w:t>Defence</w:t>
      </w:r>
      <w:proofErr w:type="spellEnd"/>
      <w:r>
        <w:t xml:space="preserve"> of Thesis</w:t>
      </w:r>
    </w:p>
    <w:p w14:paraId="12E71532" w14:textId="2A185F67" w:rsidR="0001010B" w:rsidRDefault="0001010B" w:rsidP="00B1136D">
      <w:pPr>
        <w:pStyle w:val="ListParagraph"/>
        <w:numPr>
          <w:ilvl w:val="0"/>
          <w:numId w:val="140"/>
        </w:numPr>
      </w:pPr>
      <w:r>
        <w:t>Advanced Major</w:t>
      </w:r>
    </w:p>
    <w:p w14:paraId="4624D988" w14:textId="0410B7A8" w:rsidR="0001010B" w:rsidRPr="005C7239" w:rsidRDefault="0001010B" w:rsidP="00B1136D">
      <w:pPr>
        <w:pStyle w:val="ListParagraph"/>
        <w:numPr>
          <w:ilvl w:val="0"/>
          <w:numId w:val="140"/>
        </w:numPr>
      </w:pPr>
      <w:r w:rsidRPr="005C7239">
        <w:t>Schedule</w:t>
      </w:r>
    </w:p>
    <w:p w14:paraId="0EBA235B" w14:textId="77777777" w:rsidR="0001010B" w:rsidRDefault="0001010B" w:rsidP="00B1136D">
      <w:pPr>
        <w:pStyle w:val="Heading2"/>
        <w:numPr>
          <w:ilvl w:val="0"/>
          <w:numId w:val="141"/>
        </w:numPr>
      </w:pPr>
      <w:bookmarkStart w:id="28" w:name="_Toc134784284"/>
      <w:r>
        <w:t>Preamble</w:t>
      </w:r>
      <w:bookmarkEnd w:id="28"/>
    </w:p>
    <w:p w14:paraId="15EB1195" w14:textId="77777777" w:rsidR="0001010B" w:rsidRDefault="0001010B" w:rsidP="00B1136D">
      <w:r>
        <w:t>The thesis represents a valuable opportunity for advanced students to gain sophisticated knowledge of a specific topic and to learn in a more profound way the standards of the discipline of religious studies. The main purpose of the thesis is twofold: to prepare students for advanced study and to provide students with an opportunity to do extensive research into an area that interests them. By the end of the process of researching and writing, each student will be able to make a more informed choice about the particular course of study s/he wishes to pursue.</w:t>
      </w:r>
    </w:p>
    <w:p w14:paraId="760E4B74" w14:textId="77777777" w:rsidR="0001010B" w:rsidRDefault="0001010B" w:rsidP="00A15564">
      <w:pPr>
        <w:pStyle w:val="Heading2"/>
      </w:pPr>
      <w:bookmarkStart w:id="29" w:name="_Toc134784285"/>
      <w:r>
        <w:t>Basic Requirements</w:t>
      </w:r>
      <w:bookmarkEnd w:id="29"/>
    </w:p>
    <w:p w14:paraId="1D71A88A" w14:textId="77777777" w:rsidR="0001010B" w:rsidRPr="003B49EC" w:rsidRDefault="0001010B" w:rsidP="00B1136D">
      <w:pPr>
        <w:pStyle w:val="Level2"/>
      </w:pPr>
      <w:r w:rsidRPr="003B49EC">
        <w:t xml:space="preserve"> All students enrolled in the advanced major or </w:t>
      </w:r>
      <w:proofErr w:type="spellStart"/>
      <w:r w:rsidRPr="003B49EC">
        <w:t>honours</w:t>
      </w:r>
      <w:proofErr w:type="spellEnd"/>
      <w:r w:rsidRPr="003B49EC">
        <w:t xml:space="preserve"> </w:t>
      </w:r>
      <w:proofErr w:type="spellStart"/>
      <w:r w:rsidRPr="003B49EC">
        <w:t>programme</w:t>
      </w:r>
      <w:proofErr w:type="spellEnd"/>
      <w:r w:rsidRPr="003B49EC">
        <w:t xml:space="preserve"> must write a thesis in their senior year.</w:t>
      </w:r>
    </w:p>
    <w:p w14:paraId="2C5B724D" w14:textId="77777777" w:rsidR="0001010B" w:rsidRPr="003B49EC" w:rsidRDefault="0001010B" w:rsidP="00B1136D">
      <w:pPr>
        <w:pStyle w:val="Level2"/>
      </w:pPr>
      <w:r w:rsidRPr="003B49EC">
        <w:t xml:space="preserve"> All advanced major and </w:t>
      </w:r>
      <w:proofErr w:type="spellStart"/>
      <w:r w:rsidRPr="003B49EC">
        <w:t>honours</w:t>
      </w:r>
      <w:proofErr w:type="spellEnd"/>
      <w:r w:rsidRPr="003B49EC">
        <w:t xml:space="preserve"> students must meet with the Chair of the Department in March of their junior year to discuss their thesis topics and potential supervisors.</w:t>
      </w:r>
    </w:p>
    <w:p w14:paraId="4B3CC857" w14:textId="10625537" w:rsidR="0001010B" w:rsidRDefault="0001010B" w:rsidP="00B1136D">
      <w:pPr>
        <w:pStyle w:val="Level3"/>
      </w:pPr>
      <w:r>
        <w:t>Once a student</w:t>
      </w:r>
      <w:r w:rsidR="00DE6676">
        <w:t>’</w:t>
      </w:r>
      <w:r>
        <w:t>s topic and supervisor have been approved, the student is responsible for meeting regularly with the supervisor to discuss the thesis.</w:t>
      </w:r>
    </w:p>
    <w:p w14:paraId="75DE9FAC" w14:textId="77777777" w:rsidR="0001010B" w:rsidRPr="003B49EC" w:rsidRDefault="0001010B" w:rsidP="00B1136D">
      <w:pPr>
        <w:pStyle w:val="Level2"/>
      </w:pPr>
      <w:r w:rsidRPr="003B49EC">
        <w:t xml:space="preserve"> A thesis can be either an exhaustive and critical review of literature on an issue relevant to religious studies or an historical study of a religiously significant event, theory, or person.</w:t>
      </w:r>
    </w:p>
    <w:p w14:paraId="78A0832A" w14:textId="77777777" w:rsidR="0001010B" w:rsidRPr="003B49EC" w:rsidRDefault="0001010B" w:rsidP="00B1136D">
      <w:pPr>
        <w:pStyle w:val="Level2"/>
      </w:pPr>
      <w:r w:rsidRPr="003B49EC">
        <w:t>The student bears primary responsibility for meeting all deadlines.</w:t>
      </w:r>
    </w:p>
    <w:p w14:paraId="40D4E1DC" w14:textId="77777777" w:rsidR="0001010B" w:rsidRDefault="0001010B" w:rsidP="00A15564">
      <w:pPr>
        <w:pStyle w:val="Heading2"/>
      </w:pPr>
      <w:r>
        <w:t xml:space="preserve"> </w:t>
      </w:r>
      <w:bookmarkStart w:id="30" w:name="_Toc134784286"/>
      <w:r>
        <w:t>Choice of Topic</w:t>
      </w:r>
      <w:bookmarkEnd w:id="30"/>
    </w:p>
    <w:p w14:paraId="41E99BA6" w14:textId="77777777" w:rsidR="0001010B" w:rsidRDefault="0001010B" w:rsidP="00B1136D">
      <w:pPr>
        <w:pStyle w:val="Level2"/>
      </w:pPr>
      <w:r>
        <w:t xml:space="preserve"> The student is responsible for selecting a topic and for eliciting the approval of the topic from the Chair and from his or her proposed supervisor.</w:t>
      </w:r>
    </w:p>
    <w:p w14:paraId="3A050A45" w14:textId="77777777" w:rsidR="0001010B" w:rsidRDefault="0001010B" w:rsidP="00B1136D">
      <w:pPr>
        <w:pStyle w:val="Level2"/>
      </w:pPr>
      <w:r>
        <w:t xml:space="preserve"> A student may choose any topic that relates to the study of religion, as long as s/he can find a supervisor for the topic in the Department.</w:t>
      </w:r>
    </w:p>
    <w:p w14:paraId="6E67C02C" w14:textId="77777777" w:rsidR="0001010B" w:rsidRPr="00A35DE7" w:rsidRDefault="0001010B" w:rsidP="00B1136D">
      <w:pPr>
        <w:pStyle w:val="Level2"/>
      </w:pPr>
      <w:r w:rsidRPr="00A35DE7">
        <w:lastRenderedPageBreak/>
        <w:t xml:space="preserve"> Religious Studies is a broad discipline that addresses many kinds of issues in many different ways. While the Department strives to accommodate the interests of each student, it is incumbent on the student to develop a specific topic and to justify clearly his or her approach to the topic.</w:t>
      </w:r>
    </w:p>
    <w:p w14:paraId="1D444049" w14:textId="77777777" w:rsidR="0001010B" w:rsidRPr="003B49EC" w:rsidRDefault="0001010B" w:rsidP="00B1136D">
      <w:pPr>
        <w:pStyle w:val="Level2"/>
      </w:pPr>
      <w:r w:rsidRPr="003B49EC">
        <w:t xml:space="preserve"> The following list of possible topics indicates both the wide range of possibilities and the need for specificity:</w:t>
      </w:r>
    </w:p>
    <w:p w14:paraId="5E63045D" w14:textId="276BE6C3" w:rsidR="0001010B" w:rsidRPr="009A5E97" w:rsidRDefault="0001010B" w:rsidP="00B1136D">
      <w:pPr>
        <w:pStyle w:val="ListParagraph"/>
      </w:pPr>
      <w:r w:rsidRPr="009A5E97">
        <w:t>Historical: "The Roles and Status of Women in the Pauline Churches;" "Aquinas and Luther on Merit;" "The 'Great Awakening' and Canadian Piety."</w:t>
      </w:r>
    </w:p>
    <w:p w14:paraId="17AB4771" w14:textId="7180A120" w:rsidR="0001010B" w:rsidRDefault="0001010B" w:rsidP="00B1136D">
      <w:pPr>
        <w:pStyle w:val="ListParagraph"/>
      </w:pPr>
      <w:r>
        <w:t>Review of Literature: "Islamic Perspectives on Religious Pluralism;" "Theories of Biblical Inspiration;" "Homosexuality and the Canadian Churches."</w:t>
      </w:r>
    </w:p>
    <w:p w14:paraId="20E083DB" w14:textId="77777777" w:rsidR="0001010B" w:rsidRDefault="0001010B" w:rsidP="00A15564">
      <w:pPr>
        <w:pStyle w:val="Heading2"/>
      </w:pPr>
      <w:r>
        <w:t xml:space="preserve"> </w:t>
      </w:r>
      <w:bookmarkStart w:id="31" w:name="_Toc134784287"/>
      <w:r>
        <w:t>Proposal</w:t>
      </w:r>
      <w:bookmarkEnd w:id="31"/>
    </w:p>
    <w:p w14:paraId="602F3F2D" w14:textId="77777777" w:rsidR="0001010B" w:rsidRDefault="0001010B" w:rsidP="00B1136D">
      <w:pPr>
        <w:pStyle w:val="Level2"/>
      </w:pPr>
      <w:r>
        <w:t xml:space="preserve"> All advanced major and </w:t>
      </w:r>
      <w:proofErr w:type="spellStart"/>
      <w:r>
        <w:t>honours</w:t>
      </w:r>
      <w:proofErr w:type="spellEnd"/>
      <w:r>
        <w:t xml:space="preserve"> students will submit a proposal to their supervisors and the Chair of the Department, normally by April 1 of the student’s third year.</w:t>
      </w:r>
    </w:p>
    <w:p w14:paraId="0F977A4A" w14:textId="6EB2441B" w:rsidR="0001010B" w:rsidRDefault="0001010B" w:rsidP="00B1136D">
      <w:pPr>
        <w:pStyle w:val="Level2"/>
      </w:pPr>
      <w:r>
        <w:t>The proposal will be approximately six pages long. It will include:</w:t>
      </w:r>
    </w:p>
    <w:p w14:paraId="413B33A9" w14:textId="77777777" w:rsidR="0001010B" w:rsidRDefault="0001010B" w:rsidP="00B1136D">
      <w:pPr>
        <w:ind w:left="1440"/>
      </w:pPr>
      <w:r>
        <w:t>•a thesis statement identifying the issue the student wishes to address;</w:t>
      </w:r>
    </w:p>
    <w:p w14:paraId="1739BEE0" w14:textId="77777777" w:rsidR="0001010B" w:rsidRDefault="0001010B" w:rsidP="00B1136D">
      <w:pPr>
        <w:ind w:left="1440"/>
      </w:pPr>
      <w:r>
        <w:t>•an explanation of the proposed method;</w:t>
      </w:r>
    </w:p>
    <w:p w14:paraId="1D5C611B" w14:textId="77777777" w:rsidR="0001010B" w:rsidRDefault="0001010B" w:rsidP="00B1136D">
      <w:pPr>
        <w:ind w:left="1440"/>
      </w:pPr>
      <w:r>
        <w:t>•a brief statement of the argument;</w:t>
      </w:r>
    </w:p>
    <w:p w14:paraId="7C061874" w14:textId="77777777" w:rsidR="0001010B" w:rsidRDefault="0001010B" w:rsidP="00B1136D">
      <w:pPr>
        <w:ind w:left="1440"/>
      </w:pPr>
      <w:r>
        <w:t>•and a reasonably complete bibliography (2-3 pages).</w:t>
      </w:r>
    </w:p>
    <w:p w14:paraId="10E51D91" w14:textId="77777777" w:rsidR="0001010B" w:rsidRPr="003B49EC" w:rsidRDefault="0001010B" w:rsidP="00B1136D">
      <w:pPr>
        <w:pStyle w:val="Level2"/>
      </w:pPr>
      <w:r w:rsidRPr="003B49EC">
        <w:t xml:space="preserve"> The proposal is to be typed and follow the appropriate format, such as the MLA Manual of Style or the Chicago Manual of Style.</w:t>
      </w:r>
    </w:p>
    <w:p w14:paraId="40AC0E3B" w14:textId="77777777" w:rsidR="0001010B" w:rsidRPr="003B49EC" w:rsidRDefault="0001010B" w:rsidP="00B1136D">
      <w:pPr>
        <w:pStyle w:val="Level2"/>
      </w:pPr>
      <w:r w:rsidRPr="003B49EC">
        <w:t xml:space="preserve"> The student will submit the proposal to his or her supervisor and to the Chair.</w:t>
      </w:r>
    </w:p>
    <w:p w14:paraId="23AABD02" w14:textId="77777777" w:rsidR="0001010B" w:rsidRDefault="0001010B" w:rsidP="00B1136D">
      <w:pPr>
        <w:pStyle w:val="Level3"/>
      </w:pPr>
      <w:r>
        <w:t>Along with the proposal, the student shall submit to his/her supervisor an individual timetable specifying deadlines for the parts of the thesis.</w:t>
      </w:r>
    </w:p>
    <w:p w14:paraId="6821CBD1" w14:textId="77777777" w:rsidR="0001010B" w:rsidRDefault="0001010B" w:rsidP="00A15564">
      <w:pPr>
        <w:pStyle w:val="Heading2"/>
      </w:pPr>
      <w:r>
        <w:t xml:space="preserve"> </w:t>
      </w:r>
      <w:bookmarkStart w:id="32" w:name="_Toc134784288"/>
      <w:proofErr w:type="spellStart"/>
      <w:r>
        <w:t>Honours</w:t>
      </w:r>
      <w:bookmarkEnd w:id="32"/>
      <w:proofErr w:type="spellEnd"/>
    </w:p>
    <w:p w14:paraId="739505D0" w14:textId="775A5EB2" w:rsidR="0001010B" w:rsidRDefault="0001010B" w:rsidP="00B1136D">
      <w:r>
        <w:t xml:space="preserve">All senior </w:t>
      </w:r>
      <w:proofErr w:type="spellStart"/>
      <w:r>
        <w:t>honours</w:t>
      </w:r>
      <w:proofErr w:type="spellEnd"/>
      <w:r>
        <w:t xml:space="preserve"> students register for RELS 490 (six credits).</w:t>
      </w:r>
      <w:r w:rsidR="00B0390F">
        <w:t xml:space="preserve"> </w:t>
      </w:r>
      <w:r>
        <w:t>This will be one of the five regular courses taken by the student in his/her senior year.</w:t>
      </w:r>
    </w:p>
    <w:p w14:paraId="370CE430" w14:textId="47EBA6D6" w:rsidR="0001010B" w:rsidRPr="006352D8" w:rsidRDefault="0001010B" w:rsidP="00B1136D">
      <w:pPr>
        <w:pStyle w:val="Level2"/>
      </w:pPr>
      <w:r w:rsidRPr="006352D8">
        <w:t>Supervision</w:t>
      </w:r>
    </w:p>
    <w:p w14:paraId="049AE75F" w14:textId="366C304A" w:rsidR="0001010B" w:rsidRDefault="0001010B" w:rsidP="00B1136D">
      <w:pPr>
        <w:pStyle w:val="Level3"/>
      </w:pPr>
      <w:r>
        <w:t xml:space="preserve">Supervision of </w:t>
      </w:r>
      <w:proofErr w:type="spellStart"/>
      <w:r>
        <w:t>Honours</w:t>
      </w:r>
      <w:proofErr w:type="spellEnd"/>
      <w:r>
        <w:t xml:space="preserve"> theses will be the responsibility of two parties: a) the supervisor and b) the second reader.</w:t>
      </w:r>
    </w:p>
    <w:p w14:paraId="45AAEA7F" w14:textId="6F856AD6" w:rsidR="0001010B" w:rsidRDefault="0001010B" w:rsidP="00B1136D">
      <w:pPr>
        <w:pStyle w:val="Level3"/>
      </w:pPr>
      <w:r>
        <w:t>The student chooses the supervisor and the second reader, with the consent of each and with the approval of the Chair.</w:t>
      </w:r>
    </w:p>
    <w:p w14:paraId="48F2F2D0" w14:textId="6C60796B" w:rsidR="0001010B" w:rsidRDefault="0001010B" w:rsidP="00B1136D">
      <w:pPr>
        <w:pStyle w:val="Level3"/>
      </w:pPr>
      <w:r>
        <w:t>The responsibilities of the supervisor are:</w:t>
      </w:r>
    </w:p>
    <w:p w14:paraId="2B59E5E3" w14:textId="4C1EEA71" w:rsidR="0001010B" w:rsidRPr="0077565C" w:rsidRDefault="0001010B" w:rsidP="00B1136D">
      <w:pPr>
        <w:pStyle w:val="ListParagraph"/>
      </w:pPr>
      <w:r>
        <w:t xml:space="preserve">To </w:t>
      </w:r>
      <w:r w:rsidRPr="0077565C">
        <w:t>notify the student of the regulations governing the thesis, especially the schedule;</w:t>
      </w:r>
    </w:p>
    <w:p w14:paraId="32D50484" w14:textId="5914D288" w:rsidR="0001010B" w:rsidRPr="0077565C" w:rsidRDefault="0001010B" w:rsidP="00B1136D">
      <w:pPr>
        <w:pStyle w:val="ListParagraph"/>
      </w:pPr>
      <w:r w:rsidRPr="0077565C">
        <w:t>To offer advice and support in arriving at a workable topic and an appropriate bibliography;</w:t>
      </w:r>
    </w:p>
    <w:p w14:paraId="311B07A2" w14:textId="0EDD9150" w:rsidR="0001010B" w:rsidRPr="0077565C" w:rsidRDefault="0001010B" w:rsidP="00B1136D">
      <w:pPr>
        <w:pStyle w:val="ListParagraph"/>
      </w:pPr>
      <w:r w:rsidRPr="0077565C">
        <w:t>To monitor the student's work as it progresses, and to comment on it in a timely manner;</w:t>
      </w:r>
    </w:p>
    <w:p w14:paraId="750096DC" w14:textId="651C5EBC" w:rsidR="0001010B" w:rsidRDefault="0001010B" w:rsidP="00B1136D">
      <w:pPr>
        <w:pStyle w:val="ListParagraph"/>
      </w:pPr>
      <w:r w:rsidRPr="0077565C">
        <w:t xml:space="preserve">To determine, in consultation with </w:t>
      </w:r>
      <w:r>
        <w:t xml:space="preserve">the second reader, the final grade of the </w:t>
      </w:r>
      <w:r>
        <w:lastRenderedPageBreak/>
        <w:t>thesis.</w:t>
      </w:r>
    </w:p>
    <w:p w14:paraId="32A85AED" w14:textId="0C6B46BD" w:rsidR="0001010B" w:rsidRDefault="0001010B" w:rsidP="00B1136D">
      <w:pPr>
        <w:pStyle w:val="Level3"/>
      </w:pPr>
      <w:r>
        <w:t>The responsibilities of the second reader are:</w:t>
      </w:r>
    </w:p>
    <w:p w14:paraId="7FB50A3D" w14:textId="0A857E7B" w:rsidR="0001010B" w:rsidRPr="00526462" w:rsidRDefault="0001010B" w:rsidP="00B1136D">
      <w:pPr>
        <w:pStyle w:val="ListParagraph"/>
      </w:pPr>
      <w:r>
        <w:t xml:space="preserve">To </w:t>
      </w:r>
      <w:r w:rsidRPr="00526462">
        <w:t>give advice and support in the writing of the thesis, at the request of either the student or the supervisor;</w:t>
      </w:r>
    </w:p>
    <w:p w14:paraId="5F56C5B0" w14:textId="3E51E28A" w:rsidR="0001010B" w:rsidRPr="00526462" w:rsidRDefault="0001010B" w:rsidP="00B1136D">
      <w:pPr>
        <w:pStyle w:val="ListParagraph"/>
      </w:pPr>
      <w:r w:rsidRPr="00526462">
        <w:t>To notify the supervisor of any and all meetings with a student concerning the thesis;</w:t>
      </w:r>
    </w:p>
    <w:p w14:paraId="1EEAD0C6" w14:textId="666CA844" w:rsidR="0001010B" w:rsidRPr="00526462" w:rsidRDefault="0001010B" w:rsidP="00B1136D">
      <w:pPr>
        <w:pStyle w:val="ListParagraph"/>
      </w:pPr>
      <w:r w:rsidRPr="00526462">
        <w:t>To read the final draft of the thesis;</w:t>
      </w:r>
    </w:p>
    <w:p w14:paraId="3157FB9F" w14:textId="71801443" w:rsidR="0001010B" w:rsidRDefault="0001010B" w:rsidP="00B1136D">
      <w:pPr>
        <w:pStyle w:val="ListParagraph"/>
      </w:pPr>
      <w:r w:rsidRPr="00526462">
        <w:t xml:space="preserve">To consult the </w:t>
      </w:r>
      <w:r>
        <w:t>supervisor about the evaluation of the thesis in its final form.</w:t>
      </w:r>
    </w:p>
    <w:p w14:paraId="175CC560" w14:textId="77777777" w:rsidR="0001010B" w:rsidRPr="006352D8" w:rsidRDefault="0001010B" w:rsidP="00B1136D">
      <w:pPr>
        <w:pStyle w:val="Level2"/>
      </w:pPr>
      <w:r w:rsidRPr="006352D8">
        <w:t>Grading</w:t>
      </w:r>
    </w:p>
    <w:p w14:paraId="5BAD96B1" w14:textId="76F3228E" w:rsidR="0001010B" w:rsidRDefault="0001010B" w:rsidP="00B1136D">
      <w:pPr>
        <w:pStyle w:val="Level3"/>
      </w:pPr>
      <w:r>
        <w:t xml:space="preserve">There are three possible grades: </w:t>
      </w:r>
      <w:proofErr w:type="spellStart"/>
      <w:r>
        <w:t>Honours</w:t>
      </w:r>
      <w:proofErr w:type="spellEnd"/>
      <w:r>
        <w:t xml:space="preserve"> Pass with Distinction (a grade of 85 or higher); </w:t>
      </w:r>
      <w:proofErr w:type="spellStart"/>
      <w:r>
        <w:t>Honours</w:t>
      </w:r>
      <w:proofErr w:type="spellEnd"/>
      <w:r>
        <w:t xml:space="preserve"> Pass (75-84); Fail (below 75).</w:t>
      </w:r>
      <w:r w:rsidR="001244C2">
        <w:br/>
      </w:r>
      <w:r>
        <w:t xml:space="preserve">With the consent of the supervisor and approval of the Chair, a student who entered the course as an </w:t>
      </w:r>
      <w:proofErr w:type="spellStart"/>
      <w:r>
        <w:t>honours</w:t>
      </w:r>
      <w:proofErr w:type="spellEnd"/>
      <w:r>
        <w:t xml:space="preserve"> student is able to receive credit for RELS 490 even if s/he is unable to complete the thesis.</w:t>
      </w:r>
    </w:p>
    <w:p w14:paraId="0229209A" w14:textId="688186BD" w:rsidR="0001010B" w:rsidRDefault="0001010B" w:rsidP="00B1136D">
      <w:pPr>
        <w:pStyle w:val="Level3"/>
      </w:pPr>
      <w:r>
        <w:t>The written proposal will count for 10% of the grade of the thesis. The grade will be determined by the supervisor in consultation with the Chair.</w:t>
      </w:r>
    </w:p>
    <w:p w14:paraId="36DD99BB" w14:textId="4C1AE2E4" w:rsidR="00FC3D5A" w:rsidRDefault="0001010B" w:rsidP="00B1136D">
      <w:pPr>
        <w:pStyle w:val="Level3"/>
      </w:pPr>
      <w:r>
        <w:t>The final version of the thesis will count for 80% of the grade of the thesis. This grade will be determined by the supervisor, in consultation with the second reader. The supervisor will arrive at the grade using the following scheme: 60% for content; 30% for writing style; and 10% for adherence to the approved format.</w:t>
      </w:r>
    </w:p>
    <w:p w14:paraId="0F2C4295" w14:textId="3E7F23B0" w:rsidR="0001010B" w:rsidRDefault="0001010B" w:rsidP="00B1136D">
      <w:pPr>
        <w:pStyle w:val="Level3"/>
      </w:pPr>
      <w:r>
        <w:t xml:space="preserve">The oral </w:t>
      </w:r>
      <w:proofErr w:type="spellStart"/>
      <w:r>
        <w:t>defence</w:t>
      </w:r>
      <w:proofErr w:type="spellEnd"/>
      <w:r>
        <w:t xml:space="preserve"> of the thesis will count for 10% of the grade of the thesis, and will be determined as for the final form of the thesis (5.2.3). The oral </w:t>
      </w:r>
      <w:proofErr w:type="spellStart"/>
      <w:r>
        <w:t>defence</w:t>
      </w:r>
      <w:proofErr w:type="spellEnd"/>
      <w:r>
        <w:t xml:space="preserve"> will be open to the public, and all members of the Department will be among those individually invited to the </w:t>
      </w:r>
      <w:proofErr w:type="spellStart"/>
      <w:r>
        <w:t>defence</w:t>
      </w:r>
      <w:proofErr w:type="spellEnd"/>
      <w:r>
        <w:t>.</w:t>
      </w:r>
    </w:p>
    <w:p w14:paraId="7EA665E0" w14:textId="2E88EF21" w:rsidR="0001010B" w:rsidRDefault="0001010B" w:rsidP="00B1136D">
      <w:pPr>
        <w:pStyle w:val="Level3"/>
      </w:pPr>
      <w:r>
        <w:t>The supervisor will determine the grade of the thesis in consultation with the second reader. If there is any question whether to assign a Pass or a Pass with distinction, the supervisor makes</w:t>
      </w:r>
      <w:r w:rsidR="001244C2">
        <w:t xml:space="preserve"> </w:t>
      </w:r>
      <w:r>
        <w:t>the final decision. The supervisor will inform the Chair of the final grade by the last day of final examinations.</w:t>
      </w:r>
    </w:p>
    <w:p w14:paraId="509F2BF3" w14:textId="77777777" w:rsidR="0001010B" w:rsidRPr="006352D8" w:rsidRDefault="0001010B" w:rsidP="00B1136D">
      <w:pPr>
        <w:pStyle w:val="Level2"/>
      </w:pPr>
      <w:r w:rsidRPr="006352D8">
        <w:t xml:space="preserve"> Final Form</w:t>
      </w:r>
    </w:p>
    <w:p w14:paraId="0565E093" w14:textId="564A96CF" w:rsidR="0001010B" w:rsidRDefault="0001010B" w:rsidP="00B1136D">
      <w:pPr>
        <w:pStyle w:val="Level3"/>
      </w:pPr>
      <w:r>
        <w:t>In its final form, the thesis must be between 35 and 60 pages, with an ideal length of 40-50 pages. It should be an interesting, accurate, and fluid piece of writing, drawing on the best available sources of information and presenting the topic with argumentative clarity and insight.</w:t>
      </w:r>
    </w:p>
    <w:p w14:paraId="30650BF8" w14:textId="06886A87" w:rsidR="0001010B" w:rsidRDefault="0001010B" w:rsidP="00B1136D">
      <w:pPr>
        <w:pStyle w:val="Level3"/>
      </w:pPr>
      <w:r>
        <w:t>The final draft of the thesis must be submitted to the supervisor and second reader no later than March 5. The supervisor and second reader must read this draft, make comments and corrections on the draft, and return it to the student no later than March 15. The student must submit the final version of the thesis no later than March 31.</w:t>
      </w:r>
    </w:p>
    <w:p w14:paraId="2F88F526" w14:textId="77777777" w:rsidR="0001010B" w:rsidRPr="006352D8" w:rsidRDefault="0001010B" w:rsidP="00B1136D">
      <w:pPr>
        <w:pStyle w:val="Level2"/>
      </w:pPr>
      <w:r w:rsidRPr="006352D8">
        <w:t xml:space="preserve"> </w:t>
      </w:r>
      <w:proofErr w:type="spellStart"/>
      <w:r w:rsidRPr="006352D8">
        <w:t>Defence</w:t>
      </w:r>
      <w:proofErr w:type="spellEnd"/>
      <w:r w:rsidRPr="006352D8">
        <w:t xml:space="preserve"> of Thesis</w:t>
      </w:r>
    </w:p>
    <w:p w14:paraId="3431744B" w14:textId="3A6B8307" w:rsidR="0001010B" w:rsidRDefault="0001010B" w:rsidP="00B1136D">
      <w:pPr>
        <w:pStyle w:val="Level3"/>
      </w:pPr>
      <w:r>
        <w:t xml:space="preserve">The thesis </w:t>
      </w:r>
      <w:proofErr w:type="spellStart"/>
      <w:r>
        <w:t>defence</w:t>
      </w:r>
      <w:proofErr w:type="spellEnd"/>
      <w:r>
        <w:t xml:space="preserve"> provides the student with an opportunity to describe the outcome of the project and its relationship to scholarship. As well, the student will be given an opportunity to explain the more problematic aspects of her/his </w:t>
      </w:r>
      <w:r>
        <w:lastRenderedPageBreak/>
        <w:t>research and answer questions from the audience about the content of the research.</w:t>
      </w:r>
    </w:p>
    <w:p w14:paraId="684731A4" w14:textId="498E700B" w:rsidR="0001010B" w:rsidRDefault="0001010B" w:rsidP="00B1136D">
      <w:pPr>
        <w:pStyle w:val="Level3"/>
      </w:pPr>
      <w:r>
        <w:t xml:space="preserve">The thesis </w:t>
      </w:r>
      <w:proofErr w:type="spellStart"/>
      <w:r>
        <w:t>defence</w:t>
      </w:r>
      <w:proofErr w:type="spellEnd"/>
      <w:r>
        <w:t xml:space="preserve"> will begin with an opening 10-minute synopsis of the project from the student, followed by discussion.</w:t>
      </w:r>
    </w:p>
    <w:p w14:paraId="0E485CF6" w14:textId="786D414A" w:rsidR="0001010B" w:rsidRDefault="0001010B" w:rsidP="00B1136D">
      <w:pPr>
        <w:pStyle w:val="Level3"/>
      </w:pPr>
      <w:r>
        <w:t xml:space="preserve">The thesis </w:t>
      </w:r>
      <w:proofErr w:type="spellStart"/>
      <w:r>
        <w:t>defence</w:t>
      </w:r>
      <w:proofErr w:type="spellEnd"/>
      <w:r>
        <w:t xml:space="preserve"> will normally take place no later than the last day of classes.</w:t>
      </w:r>
    </w:p>
    <w:p w14:paraId="092310ED" w14:textId="126EB849" w:rsidR="0001010B" w:rsidRDefault="0001010B" w:rsidP="00B1136D">
      <w:pPr>
        <w:pStyle w:val="Level3"/>
      </w:pPr>
      <w:r>
        <w:t xml:space="preserve">It is the responsibility of the Chair to make arrangements for the </w:t>
      </w:r>
      <w:proofErr w:type="spellStart"/>
      <w:r>
        <w:t>defence</w:t>
      </w:r>
      <w:proofErr w:type="spellEnd"/>
      <w:r>
        <w:t>.</w:t>
      </w:r>
    </w:p>
    <w:p w14:paraId="214D197C" w14:textId="77777777" w:rsidR="0001010B" w:rsidRDefault="0001010B" w:rsidP="00A15564">
      <w:pPr>
        <w:pStyle w:val="Heading2"/>
      </w:pPr>
      <w:r>
        <w:t xml:space="preserve"> </w:t>
      </w:r>
      <w:bookmarkStart w:id="33" w:name="_Toc134784289"/>
      <w:r>
        <w:t>Advanced Major</w:t>
      </w:r>
      <w:bookmarkEnd w:id="33"/>
    </w:p>
    <w:p w14:paraId="25D7652B" w14:textId="3CA07A7F" w:rsidR="0001010B" w:rsidRDefault="0001010B" w:rsidP="00B1136D">
      <w:pPr>
        <w:pStyle w:val="Level3"/>
      </w:pPr>
      <w:r>
        <w:t>Supervision of the advanced major thesis is the responsibility of two parties, the supervisor and the second reader.</w:t>
      </w:r>
    </w:p>
    <w:p w14:paraId="5350E229" w14:textId="738839E4" w:rsidR="0001010B" w:rsidRDefault="0001010B" w:rsidP="00B1136D">
      <w:pPr>
        <w:pStyle w:val="Level3"/>
      </w:pPr>
      <w:r>
        <w:t>The supervisor determines the grade for the thesis.</w:t>
      </w:r>
    </w:p>
    <w:p w14:paraId="610119EE" w14:textId="4C21E546" w:rsidR="0001010B" w:rsidRDefault="0001010B" w:rsidP="00B1136D">
      <w:pPr>
        <w:pStyle w:val="Level3"/>
      </w:pPr>
      <w:r>
        <w:t>In its final form, the thesis must be between 25-50 pages, with an ideal length of 30-40 pages. It should be an interesting, accurate, and fluid piece of writing, drawing on the best available sources of information and presenting the topic with argumentative clarity and insight.</w:t>
      </w:r>
    </w:p>
    <w:p w14:paraId="024CB3E7" w14:textId="77777777" w:rsidR="0001010B" w:rsidRDefault="0001010B" w:rsidP="00A15564">
      <w:pPr>
        <w:pStyle w:val="Heading2"/>
      </w:pPr>
      <w:r>
        <w:t xml:space="preserve"> </w:t>
      </w:r>
      <w:bookmarkStart w:id="34" w:name="_Toc134784290"/>
      <w:r>
        <w:t>Schedule</w:t>
      </w:r>
      <w:bookmarkEnd w:id="34"/>
    </w:p>
    <w:p w14:paraId="539E62BC" w14:textId="77777777" w:rsidR="0001010B" w:rsidRPr="00560AB7" w:rsidRDefault="0001010B" w:rsidP="00B1136D">
      <w:pPr>
        <w:pStyle w:val="ListParagraph"/>
      </w:pPr>
      <w:r w:rsidRPr="00560AB7">
        <w:t xml:space="preserve">15 March: Third-year </w:t>
      </w:r>
      <w:proofErr w:type="spellStart"/>
      <w:r w:rsidRPr="00560AB7">
        <w:t>honours</w:t>
      </w:r>
      <w:proofErr w:type="spellEnd"/>
      <w:r w:rsidRPr="00560AB7">
        <w:t xml:space="preserve"> and advanced major students must have consulted with a potential supervisor and the Chair about a topic by this date.</w:t>
      </w:r>
    </w:p>
    <w:p w14:paraId="7E3E9A84" w14:textId="12DB0525" w:rsidR="0001010B" w:rsidRPr="00560AB7" w:rsidRDefault="0001010B" w:rsidP="00B1136D">
      <w:pPr>
        <w:pStyle w:val="ListParagraph"/>
      </w:pPr>
      <w:r w:rsidRPr="00560AB7">
        <w:t>1 April: Deadline for submitting draft of thesis proposal to supervisor and Chair</w:t>
      </w:r>
    </w:p>
    <w:p w14:paraId="1000F3C2" w14:textId="77777777" w:rsidR="0040700A" w:rsidRPr="00560AB7" w:rsidRDefault="0040700A" w:rsidP="008C0A8A">
      <w:pPr>
        <w:pStyle w:val="ListParagraph"/>
      </w:pPr>
      <w:r w:rsidRPr="00560AB7">
        <w:t>15</w:t>
      </w:r>
      <w:r w:rsidR="0001010B" w:rsidRPr="00560AB7">
        <w:t xml:space="preserve"> September: Submission of final version of proposal to supervisor and Chair </w:t>
      </w:r>
    </w:p>
    <w:p w14:paraId="42BAB117" w14:textId="2A79716C" w:rsidR="0001010B" w:rsidRPr="00560AB7" w:rsidRDefault="0001010B" w:rsidP="00B1136D">
      <w:pPr>
        <w:pStyle w:val="ListParagraph"/>
      </w:pPr>
      <w:r w:rsidRPr="00560AB7">
        <w:t>20 September: Supervisor's report to student (</w:t>
      </w:r>
      <w:proofErr w:type="spellStart"/>
      <w:r w:rsidRPr="00560AB7">
        <w:t>Honours</w:t>
      </w:r>
      <w:proofErr w:type="spellEnd"/>
      <w:r w:rsidRPr="00560AB7">
        <w:t>)</w:t>
      </w:r>
    </w:p>
    <w:p w14:paraId="0F289201" w14:textId="169AD80D" w:rsidR="0001010B" w:rsidRPr="00560AB7" w:rsidRDefault="002502D3" w:rsidP="00B1136D">
      <w:pPr>
        <w:pStyle w:val="ListParagraph"/>
      </w:pPr>
      <w:r w:rsidRPr="00560AB7">
        <w:t>30</w:t>
      </w:r>
      <w:r w:rsidR="0001010B" w:rsidRPr="00560AB7">
        <w:t xml:space="preserve"> September: Final version of proposal to supervisor and Chair; topic and supervisor approved (University regulation)</w:t>
      </w:r>
    </w:p>
    <w:p w14:paraId="21B509A1" w14:textId="4B659B9A" w:rsidR="0001010B" w:rsidRPr="00560AB7" w:rsidRDefault="0001010B" w:rsidP="00B1136D">
      <w:pPr>
        <w:pStyle w:val="ListParagraph"/>
      </w:pPr>
      <w:r w:rsidRPr="00560AB7">
        <w:t>7 October: Student informed of grade for proposal (</w:t>
      </w:r>
      <w:proofErr w:type="spellStart"/>
      <w:r w:rsidRPr="00560AB7">
        <w:t>Honours</w:t>
      </w:r>
      <w:proofErr w:type="spellEnd"/>
      <w:r w:rsidRPr="00560AB7">
        <w:t>)</w:t>
      </w:r>
      <w:r w:rsidR="00EE2CE2">
        <w:t xml:space="preserve">; </w:t>
      </w:r>
      <w:r w:rsidRPr="00560AB7">
        <w:t>Second reader approved by Chair (</w:t>
      </w:r>
      <w:proofErr w:type="spellStart"/>
      <w:r w:rsidRPr="00560AB7">
        <w:t>Honours</w:t>
      </w:r>
      <w:proofErr w:type="spellEnd"/>
      <w:r w:rsidRPr="00560AB7">
        <w:t>)</w:t>
      </w:r>
    </w:p>
    <w:p w14:paraId="393F361D" w14:textId="0C6F0ADF" w:rsidR="0001010B" w:rsidRPr="00560AB7" w:rsidRDefault="004F3255" w:rsidP="00B1136D">
      <w:pPr>
        <w:pStyle w:val="ListParagraph"/>
      </w:pPr>
      <w:r>
        <w:t>16</w:t>
      </w:r>
      <w:r>
        <w:t xml:space="preserve"> </w:t>
      </w:r>
      <w:r w:rsidR="0001010B" w:rsidRPr="00560AB7">
        <w:t>February: Final rough draft to supervisor</w:t>
      </w:r>
    </w:p>
    <w:p w14:paraId="490BBB18" w14:textId="77777777" w:rsidR="0001010B" w:rsidRPr="00560AB7" w:rsidRDefault="0001010B" w:rsidP="00B1136D">
      <w:pPr>
        <w:pStyle w:val="ListParagraph"/>
      </w:pPr>
      <w:r w:rsidRPr="00560AB7">
        <w:t>6 March: Final draft to supervisor and second reader 16 March: Final draft returned to student for correction</w:t>
      </w:r>
    </w:p>
    <w:p w14:paraId="62156946" w14:textId="0888FA34" w:rsidR="0001010B" w:rsidRPr="00560AB7" w:rsidRDefault="0040700A" w:rsidP="00B1136D">
      <w:pPr>
        <w:pStyle w:val="ListParagraph"/>
      </w:pPr>
      <w:r w:rsidRPr="00560AB7">
        <w:t>3</w:t>
      </w:r>
      <w:r w:rsidR="004F3255">
        <w:t>1</w:t>
      </w:r>
      <w:r w:rsidR="0001010B" w:rsidRPr="00560AB7">
        <w:t xml:space="preserve"> March: Final version to supervisor and second reader (University regulation)</w:t>
      </w:r>
    </w:p>
    <w:p w14:paraId="6A748F4C" w14:textId="77777777" w:rsidR="0001010B" w:rsidRPr="00560AB7" w:rsidRDefault="0001010B" w:rsidP="00B1136D">
      <w:pPr>
        <w:pStyle w:val="ListParagraph"/>
      </w:pPr>
      <w:r w:rsidRPr="00560AB7">
        <w:t xml:space="preserve">On or Before Last Day of Classes: </w:t>
      </w:r>
      <w:proofErr w:type="spellStart"/>
      <w:r w:rsidRPr="00560AB7">
        <w:t>Defence</w:t>
      </w:r>
      <w:proofErr w:type="spellEnd"/>
      <w:r w:rsidRPr="00560AB7">
        <w:t xml:space="preserve"> (</w:t>
      </w:r>
      <w:proofErr w:type="spellStart"/>
      <w:r w:rsidRPr="00560AB7">
        <w:t>Honours</w:t>
      </w:r>
      <w:proofErr w:type="spellEnd"/>
      <w:r w:rsidRPr="00560AB7">
        <w:t>)</w:t>
      </w:r>
    </w:p>
    <w:p w14:paraId="14AA53E4" w14:textId="77777777" w:rsidR="0001010B" w:rsidRPr="00560AB7" w:rsidRDefault="0001010B" w:rsidP="00B1136D">
      <w:pPr>
        <w:pStyle w:val="ListParagraph"/>
      </w:pPr>
      <w:r w:rsidRPr="00560AB7">
        <w:t>Before Last Day of April Examinations: Supervisor to inform Chair of grade for RELS 490</w:t>
      </w:r>
    </w:p>
    <w:p w14:paraId="65612047" w14:textId="77777777" w:rsidR="0001010B" w:rsidRDefault="0001010B" w:rsidP="0001010B">
      <w:pPr>
        <w:pStyle w:val="Heading1"/>
      </w:pPr>
      <w:bookmarkStart w:id="35" w:name="_Toc11918585"/>
      <w:bookmarkStart w:id="36" w:name="_Toc134784291"/>
      <w:r w:rsidRPr="00B1136D">
        <w:lastRenderedPageBreak/>
        <w:t>Directed Study</w:t>
      </w:r>
      <w:bookmarkEnd w:id="35"/>
      <w:bookmarkEnd w:id="36"/>
    </w:p>
    <w:p w14:paraId="3CA4DD21" w14:textId="59455F3B" w:rsidR="007872A5" w:rsidRDefault="008D42A1" w:rsidP="00A15564">
      <w:pPr>
        <w:pStyle w:val="Heading2"/>
        <w:numPr>
          <w:ilvl w:val="0"/>
          <w:numId w:val="142"/>
        </w:numPr>
      </w:pPr>
      <w:bookmarkStart w:id="37" w:name="_Toc134784292"/>
      <w:r>
        <w:t>Policies</w:t>
      </w:r>
      <w:bookmarkEnd w:id="37"/>
    </w:p>
    <w:p w14:paraId="5A202473" w14:textId="449FAC61" w:rsidR="0001010B" w:rsidRDefault="0001010B" w:rsidP="00B1136D">
      <w:pPr>
        <w:pStyle w:val="Level2"/>
      </w:pPr>
      <w:r>
        <w:t xml:space="preserve">The </w:t>
      </w:r>
      <w:r w:rsidRPr="00B1136D">
        <w:rPr>
          <w:i/>
        </w:rPr>
        <w:t>University Calendar</w:t>
      </w:r>
      <w:r>
        <w:t xml:space="preserve"> 3.5 states: "The directed study course permits a student of exceptional ability and motivation to pursue, on a tutorial basis, an individualized program of study. The program does not provide alternative instruction in areas which are normally offered by the department. A directed study course may earn no more than six credits."</w:t>
      </w:r>
    </w:p>
    <w:p w14:paraId="1E2335C2" w14:textId="556336BF" w:rsidR="0001010B" w:rsidRDefault="0001010B" w:rsidP="00B1136D">
      <w:pPr>
        <w:pStyle w:val="Level2"/>
      </w:pPr>
      <w:r>
        <w:t>To be eligible for a directed course, the student must have:</w:t>
      </w:r>
    </w:p>
    <w:p w14:paraId="47D20F1F" w14:textId="5A381A4C" w:rsidR="0001010B" w:rsidRPr="00EE6B0D" w:rsidRDefault="0001010B" w:rsidP="00B1136D">
      <w:pPr>
        <w:pStyle w:val="ListParagraph"/>
      </w:pPr>
      <w:r w:rsidRPr="00EE6B0D">
        <w:t>completed 12 credits in the Department;</w:t>
      </w:r>
    </w:p>
    <w:p w14:paraId="609AE237" w14:textId="3555B871" w:rsidR="0001010B" w:rsidRPr="00EE6B0D" w:rsidRDefault="0001010B" w:rsidP="00B1136D">
      <w:pPr>
        <w:pStyle w:val="ListParagraph"/>
      </w:pPr>
      <w:r w:rsidRPr="00EE6B0D">
        <w:t>attained a minimum average of 70 in the 12 credits;</w:t>
      </w:r>
    </w:p>
    <w:p w14:paraId="30E53C89" w14:textId="349190EE" w:rsidR="0001010B" w:rsidRPr="00EE6B0D" w:rsidRDefault="0001010B" w:rsidP="00B1136D">
      <w:pPr>
        <w:pStyle w:val="ListParagraph"/>
      </w:pPr>
      <w:r w:rsidRPr="00EE6B0D">
        <w:t>written consent from the Department</w:t>
      </w:r>
    </w:p>
    <w:p w14:paraId="65502477" w14:textId="4F71D80C" w:rsidR="0001010B" w:rsidRDefault="0001010B" w:rsidP="00B1136D">
      <w:pPr>
        <w:pStyle w:val="Level2"/>
      </w:pPr>
      <w:r>
        <w:t xml:space="preserve">A student interested in such a course should consult with the Department Chair and the appropriate faculty member before April 1 of the preceding year. Formal application must be </w:t>
      </w:r>
      <w:r w:rsidRPr="002F487C">
        <w:t>submitted</w:t>
      </w:r>
      <w:r>
        <w:t xml:space="preserve"> by the Chair to the appropriate dean at least two weeks prior to commencement of the term.</w:t>
      </w:r>
    </w:p>
    <w:p w14:paraId="4E93DB1F" w14:textId="3024C4DE" w:rsidR="0001010B" w:rsidRDefault="0001010B" w:rsidP="00B1136D">
      <w:pPr>
        <w:pStyle w:val="Level2"/>
      </w:pPr>
      <w:r w:rsidRPr="0001010B">
        <w:t xml:space="preserve">While the Department does not require students in any of its programs to </w:t>
      </w:r>
      <w:r w:rsidR="00C42596">
        <w:t>take</w:t>
      </w:r>
      <w:r w:rsidR="00C42596" w:rsidRPr="0001010B">
        <w:t xml:space="preserve"> </w:t>
      </w:r>
      <w:r w:rsidRPr="0001010B">
        <w:t xml:space="preserve">a senior seminar or directed course, it does encourage all </w:t>
      </w:r>
      <w:proofErr w:type="spellStart"/>
      <w:r w:rsidRPr="0001010B">
        <w:t>honours</w:t>
      </w:r>
      <w:proofErr w:type="spellEnd"/>
      <w:r w:rsidRPr="0001010B">
        <w:t xml:space="preserve"> and advanced major students to notify the instructors of their Religious Studies courses that they are pursuing Religious Studies as their major subject.</w:t>
      </w:r>
    </w:p>
    <w:p w14:paraId="194A11B3" w14:textId="77777777" w:rsidR="0001010B" w:rsidRDefault="0001010B" w:rsidP="0001010B">
      <w:pPr>
        <w:pStyle w:val="Heading1"/>
      </w:pPr>
      <w:bookmarkStart w:id="38" w:name="_Toc11918586"/>
      <w:bookmarkStart w:id="39" w:name="_Toc134784293"/>
      <w:r w:rsidRPr="00B1136D">
        <w:lastRenderedPageBreak/>
        <w:t>Prizes</w:t>
      </w:r>
      <w:bookmarkEnd w:id="38"/>
      <w:bookmarkEnd w:id="39"/>
    </w:p>
    <w:p w14:paraId="4995C6E9" w14:textId="0DA1333F" w:rsidR="0001010B" w:rsidRDefault="0001010B" w:rsidP="00B1136D">
      <w:pPr>
        <w:pStyle w:val="ListParagraph"/>
      </w:pPr>
      <w:r>
        <w:t>The Camille LeBlanc Prize for first year Religious Studies.</w:t>
      </w:r>
    </w:p>
    <w:p w14:paraId="11FCAC0B" w14:textId="7C37AD02" w:rsidR="0001010B" w:rsidRDefault="0001010B" w:rsidP="00B1136D">
      <w:pPr>
        <w:pStyle w:val="ListParagraph"/>
      </w:pPr>
      <w:r>
        <w:t xml:space="preserve">The Bishop Campbell Price for second year Religious </w:t>
      </w:r>
      <w:r w:rsidR="00391837">
        <w:t>S</w:t>
      </w:r>
      <w:r w:rsidR="00391837">
        <w:t>t</w:t>
      </w:r>
      <w:r w:rsidR="00391837">
        <w:t>udies</w:t>
      </w:r>
      <w:r>
        <w:t>.</w:t>
      </w:r>
    </w:p>
    <w:p w14:paraId="2560DBD8" w14:textId="7EF51D9C" w:rsidR="0001010B" w:rsidRDefault="0001010B" w:rsidP="00B1136D">
      <w:pPr>
        <w:pStyle w:val="ListParagraph"/>
      </w:pPr>
      <w:r>
        <w:t>The Flying Officer Wallace MacDonald Memorial Prize for third year Religious Studies.</w:t>
      </w:r>
    </w:p>
    <w:p w14:paraId="392175E3" w14:textId="7C040FEE" w:rsidR="00DB5661" w:rsidRDefault="0001010B" w:rsidP="00B1136D">
      <w:pPr>
        <w:pStyle w:val="ListParagraph"/>
      </w:pPr>
      <w:r>
        <w:t>The John and Mary Fraser Prize for Senior Religious Studies.</w:t>
      </w:r>
      <w:r w:rsidR="00B71037">
        <w:br/>
      </w:r>
      <w:r>
        <w:t xml:space="preserve">The description for this prize </w:t>
      </w:r>
      <w:r w:rsidRPr="00BC670A">
        <w:t>states</w:t>
      </w:r>
      <w:r>
        <w:t xml:space="preserve"> merely that the winner is chosen by the Department. Each year, the faculty may choose to award the prize to a senior student.</w:t>
      </w:r>
    </w:p>
    <w:p w14:paraId="17604EF9" w14:textId="489DFC66" w:rsidR="002207D4" w:rsidRDefault="002207D4" w:rsidP="00B1136D">
      <w:pPr>
        <w:pStyle w:val="ListParagraph"/>
      </w:pPr>
      <w:r>
        <w:t>Annette Ahern Memorial Essay Prize in Religious Studies</w:t>
      </w:r>
    </w:p>
    <w:sectPr w:rsidR="002207D4" w:rsidSect="00B1136D">
      <w:headerReference w:type="default" r:id="rId14"/>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C786A" w14:textId="77777777" w:rsidR="00C31478" w:rsidRDefault="00C31478" w:rsidP="00B971B0">
      <w:r>
        <w:separator/>
      </w:r>
    </w:p>
  </w:endnote>
  <w:endnote w:type="continuationSeparator" w:id="0">
    <w:p w14:paraId="238EBC81" w14:textId="77777777" w:rsidR="00C31478" w:rsidRDefault="00C31478" w:rsidP="00B971B0">
      <w:r>
        <w:continuationSeparator/>
      </w:r>
    </w:p>
  </w:endnote>
  <w:endnote w:type="continuationNotice" w:id="1">
    <w:p w14:paraId="4859ED4D" w14:textId="77777777" w:rsidR="00C31478" w:rsidRDefault="00C31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67E5" w14:textId="77777777" w:rsidR="00151057" w:rsidRDefault="00151057" w:rsidP="00B11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72862" w14:textId="77777777" w:rsidR="00C31478" w:rsidRDefault="00C31478" w:rsidP="00B971B0">
      <w:r>
        <w:separator/>
      </w:r>
    </w:p>
  </w:footnote>
  <w:footnote w:type="continuationSeparator" w:id="0">
    <w:p w14:paraId="6F7DB6F6" w14:textId="77777777" w:rsidR="00C31478" w:rsidRDefault="00C31478" w:rsidP="00B971B0">
      <w:r>
        <w:continuationSeparator/>
      </w:r>
    </w:p>
  </w:footnote>
  <w:footnote w:type="continuationNotice" w:id="1">
    <w:p w14:paraId="03F7FA9F" w14:textId="77777777" w:rsidR="00C31478" w:rsidRDefault="00C314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152448"/>
      <w:docPartObj>
        <w:docPartGallery w:val="Page Numbers (Top of Page)"/>
        <w:docPartUnique/>
      </w:docPartObj>
    </w:sdtPr>
    <w:sdtEndPr>
      <w:rPr>
        <w:noProof/>
      </w:rPr>
    </w:sdtEndPr>
    <w:sdtContent>
      <w:p w14:paraId="684FED69" w14:textId="7DA192FE" w:rsidR="00B971B0" w:rsidRDefault="00B971B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1FEF35" w14:textId="77777777" w:rsidR="00B971B0" w:rsidRDefault="00B971B0" w:rsidP="00B11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6AC"/>
    <w:multiLevelType w:val="hybridMultilevel"/>
    <w:tmpl w:val="88C44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0355C5"/>
    <w:multiLevelType w:val="multilevel"/>
    <w:tmpl w:val="B676742C"/>
    <w:numStyleLink w:val="StyleOutlinenumberedBefore05Hanging025"/>
  </w:abstractNum>
  <w:abstractNum w:abstractNumId="2" w15:restartNumberingAfterBreak="0">
    <w:nsid w:val="04B11B06"/>
    <w:multiLevelType w:val="multilevel"/>
    <w:tmpl w:val="B676742C"/>
    <w:numStyleLink w:val="StyleOutlinenumberedBefore05Hanging025"/>
  </w:abstractNum>
  <w:abstractNum w:abstractNumId="3" w15:restartNumberingAfterBreak="0">
    <w:nsid w:val="04D50D9D"/>
    <w:multiLevelType w:val="multilevel"/>
    <w:tmpl w:val="B676742C"/>
    <w:numStyleLink w:val="StyleOutlinenumberedBefore05Hanging025"/>
  </w:abstractNum>
  <w:abstractNum w:abstractNumId="4" w15:restartNumberingAfterBreak="0">
    <w:nsid w:val="069D545B"/>
    <w:multiLevelType w:val="multilevel"/>
    <w:tmpl w:val="E9F2A9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612957"/>
    <w:multiLevelType w:val="multilevel"/>
    <w:tmpl w:val="B676742C"/>
    <w:numStyleLink w:val="StyleOutlinenumberedBefore05Hanging025"/>
  </w:abstractNum>
  <w:abstractNum w:abstractNumId="6" w15:restartNumberingAfterBreak="0">
    <w:nsid w:val="095D7786"/>
    <w:multiLevelType w:val="multilevel"/>
    <w:tmpl w:val="B676742C"/>
    <w:numStyleLink w:val="StyleOutlinenumberedBefore05Hanging025"/>
  </w:abstractNum>
  <w:abstractNum w:abstractNumId="7" w15:restartNumberingAfterBreak="0">
    <w:nsid w:val="09FF355A"/>
    <w:multiLevelType w:val="multilevel"/>
    <w:tmpl w:val="B676742C"/>
    <w:numStyleLink w:val="StyleOutlinenumberedBefore05Hanging025"/>
  </w:abstractNum>
  <w:abstractNum w:abstractNumId="8" w15:restartNumberingAfterBreak="0">
    <w:nsid w:val="0BF742D7"/>
    <w:multiLevelType w:val="multilevel"/>
    <w:tmpl w:val="B676742C"/>
    <w:numStyleLink w:val="StyleOutlinenumberedBefore05Hanging025"/>
  </w:abstractNum>
  <w:abstractNum w:abstractNumId="9" w15:restartNumberingAfterBreak="0">
    <w:nsid w:val="0DD13260"/>
    <w:multiLevelType w:val="multilevel"/>
    <w:tmpl w:val="B676742C"/>
    <w:numStyleLink w:val="StyleOutlinenumberedBefore05Hanging025"/>
  </w:abstractNum>
  <w:abstractNum w:abstractNumId="10" w15:restartNumberingAfterBreak="0">
    <w:nsid w:val="0F7B274A"/>
    <w:multiLevelType w:val="multilevel"/>
    <w:tmpl w:val="E2D487A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7B5F76"/>
    <w:multiLevelType w:val="multilevel"/>
    <w:tmpl w:val="B676742C"/>
    <w:styleLink w:val="StyleOutlinenumberedBefore05Hanging025"/>
    <w:lvl w:ilvl="0">
      <w:start w:val="1"/>
      <w:numFmt w:val="decimal"/>
      <w:lvlText w:val="%1."/>
      <w:lvlJc w:val="left"/>
      <w:pPr>
        <w:ind w:left="360" w:hanging="360"/>
      </w:pPr>
      <w:rPr>
        <w:rFonts w:hint="default"/>
      </w:rPr>
    </w:lvl>
    <w:lvl w:ilvl="1">
      <w:start w:val="1"/>
      <w:numFmt w:val="decimal"/>
      <w:lvlText w:val="%1.%2."/>
      <w:lvlJc w:val="left"/>
      <w:pPr>
        <w:ind w:left="720" w:hanging="360"/>
      </w:pPr>
    </w:lvl>
    <w:lvl w:ilvl="2">
      <w:start w:val="1"/>
      <w:numFmt w:val="decimal"/>
      <w:lvlText w:val="%1.%2.%3."/>
      <w:lvlJc w:val="left"/>
      <w:pPr>
        <w:ind w:left="1080" w:hanging="360"/>
      </w:pPr>
      <w:rPr>
        <w:rFonts w:cs="Courier New"/>
        <w:color w:val="000000"/>
        <w:sz w:val="24"/>
        <w:szCs w:val="24"/>
      </w:rPr>
    </w:lvl>
    <w:lvl w:ilvl="3">
      <w:start w:val="1"/>
      <w:numFmt w:val="none"/>
      <w:lvlText w:val="•"/>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2" w15:restartNumberingAfterBreak="0">
    <w:nsid w:val="125A4B92"/>
    <w:multiLevelType w:val="multilevel"/>
    <w:tmpl w:val="B676742C"/>
    <w:numStyleLink w:val="StyleOutlinenumberedBefore05Hanging025"/>
  </w:abstractNum>
  <w:abstractNum w:abstractNumId="13" w15:restartNumberingAfterBreak="0">
    <w:nsid w:val="13820E36"/>
    <w:multiLevelType w:val="multilevel"/>
    <w:tmpl w:val="B676742C"/>
    <w:numStyleLink w:val="StyleOutlinenumberedBefore05Hanging025"/>
  </w:abstractNum>
  <w:abstractNum w:abstractNumId="14" w15:restartNumberingAfterBreak="0">
    <w:nsid w:val="15B86BF9"/>
    <w:multiLevelType w:val="multilevel"/>
    <w:tmpl w:val="AC943E10"/>
    <w:numStyleLink w:val="Paragraphs"/>
  </w:abstractNum>
  <w:abstractNum w:abstractNumId="15" w15:restartNumberingAfterBreak="0">
    <w:nsid w:val="19D40B0B"/>
    <w:multiLevelType w:val="multilevel"/>
    <w:tmpl w:val="B676742C"/>
    <w:numStyleLink w:val="StyleOutlinenumberedBefore05Hanging025"/>
  </w:abstractNum>
  <w:abstractNum w:abstractNumId="16" w15:restartNumberingAfterBreak="0">
    <w:nsid w:val="19DA7FDB"/>
    <w:multiLevelType w:val="multilevel"/>
    <w:tmpl w:val="B676742C"/>
    <w:numStyleLink w:val="StyleOutlinenumberedBefore05Hanging025"/>
  </w:abstractNum>
  <w:abstractNum w:abstractNumId="17" w15:restartNumberingAfterBreak="0">
    <w:nsid w:val="1AFA1002"/>
    <w:multiLevelType w:val="multilevel"/>
    <w:tmpl w:val="B676742C"/>
    <w:numStyleLink w:val="StyleOutlinenumberedBefore05Hanging025"/>
  </w:abstractNum>
  <w:abstractNum w:abstractNumId="18" w15:restartNumberingAfterBreak="0">
    <w:nsid w:val="1B15193C"/>
    <w:multiLevelType w:val="multilevel"/>
    <w:tmpl w:val="B676742C"/>
    <w:numStyleLink w:val="StyleOutlinenumberedBefore05Hanging025"/>
  </w:abstractNum>
  <w:abstractNum w:abstractNumId="19" w15:restartNumberingAfterBreak="0">
    <w:nsid w:val="1C7624CF"/>
    <w:multiLevelType w:val="multilevel"/>
    <w:tmpl w:val="B676742C"/>
    <w:numStyleLink w:val="StyleOutlinenumberedBefore05Hanging025"/>
  </w:abstractNum>
  <w:abstractNum w:abstractNumId="20" w15:restartNumberingAfterBreak="0">
    <w:nsid w:val="1D7A02CE"/>
    <w:multiLevelType w:val="multilevel"/>
    <w:tmpl w:val="8DAC6E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DF3196"/>
    <w:multiLevelType w:val="multilevel"/>
    <w:tmpl w:val="4F0ABCF0"/>
    <w:lvl w:ilvl="0">
      <w:start w:val="1"/>
      <w:numFmt w:val="decimal"/>
      <w:pStyle w:val="Heading2"/>
      <w:lvlText w:val="%1."/>
      <w:lvlJc w:val="left"/>
      <w:pPr>
        <w:ind w:left="360" w:hanging="360"/>
      </w:pPr>
      <w:rPr>
        <w:rFonts w:asciiTheme="majorHAnsi" w:hAnsiTheme="majorHAnsi" w:hint="default"/>
        <w:b/>
        <w:color w:val="1F3864" w:themeColor="accent1" w:themeShade="80"/>
      </w:rPr>
    </w:lvl>
    <w:lvl w:ilvl="1">
      <w:start w:val="1"/>
      <w:numFmt w:val="decimal"/>
      <w:pStyle w:val="Level2"/>
      <w:lvlText w:val="%1.%2."/>
      <w:lvlJc w:val="left"/>
      <w:pPr>
        <w:ind w:left="720" w:hanging="360"/>
      </w:pPr>
      <w:rPr>
        <w:rFonts w:hint="default"/>
      </w:rPr>
    </w:lvl>
    <w:lvl w:ilvl="2">
      <w:start w:val="1"/>
      <w:numFmt w:val="decimal"/>
      <w:pStyle w:val="Level3"/>
      <w:lvlText w:val="%1.%2.%3."/>
      <w:lvlJc w:val="left"/>
      <w:pPr>
        <w:ind w:left="1080" w:hanging="360"/>
      </w:pPr>
    </w:lvl>
    <w:lvl w:ilvl="3">
      <w:start w:val="1"/>
      <w:numFmt w:val="bullet"/>
      <w:lvlText w:val=""/>
      <w:lvlJc w:val="left"/>
      <w:pPr>
        <w:ind w:left="1440" w:hanging="360"/>
      </w:pPr>
      <w:rPr>
        <w:rFonts w:ascii="Symbol" w:hAnsi="Symbol" w:cs="Times New Roman" w:hint="default"/>
        <w:color w:val="auto"/>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2" w15:restartNumberingAfterBreak="0">
    <w:nsid w:val="1E0725BE"/>
    <w:multiLevelType w:val="multilevel"/>
    <w:tmpl w:val="B676742C"/>
    <w:numStyleLink w:val="StyleOutlinenumberedBefore05Hanging025"/>
  </w:abstractNum>
  <w:abstractNum w:abstractNumId="23" w15:restartNumberingAfterBreak="0">
    <w:nsid w:val="1E462CE4"/>
    <w:multiLevelType w:val="multilevel"/>
    <w:tmpl w:val="B676742C"/>
    <w:numStyleLink w:val="StyleOutlinenumberedBefore05Hanging025"/>
  </w:abstractNum>
  <w:abstractNum w:abstractNumId="24" w15:restartNumberingAfterBreak="0">
    <w:nsid w:val="1E7A601B"/>
    <w:multiLevelType w:val="multilevel"/>
    <w:tmpl w:val="B676742C"/>
    <w:numStyleLink w:val="StyleOutlinenumberedBefore05Hanging025"/>
  </w:abstractNum>
  <w:abstractNum w:abstractNumId="25" w15:restartNumberingAfterBreak="0">
    <w:nsid w:val="1E8E6D4B"/>
    <w:multiLevelType w:val="multilevel"/>
    <w:tmpl w:val="58EA75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9C081E"/>
    <w:multiLevelType w:val="multilevel"/>
    <w:tmpl w:val="B676742C"/>
    <w:numStyleLink w:val="StyleOutlinenumberedBefore05Hanging025"/>
  </w:abstractNum>
  <w:abstractNum w:abstractNumId="27" w15:restartNumberingAfterBreak="0">
    <w:nsid w:val="200E79D1"/>
    <w:multiLevelType w:val="multilevel"/>
    <w:tmpl w:val="B676742C"/>
    <w:numStyleLink w:val="StyleOutlinenumberedBefore05Hanging025"/>
  </w:abstractNum>
  <w:abstractNum w:abstractNumId="28" w15:restartNumberingAfterBreak="0">
    <w:nsid w:val="20190C20"/>
    <w:multiLevelType w:val="multilevel"/>
    <w:tmpl w:val="B76E9A8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1C1B84"/>
    <w:multiLevelType w:val="multilevel"/>
    <w:tmpl w:val="AC943E10"/>
    <w:numStyleLink w:val="Paragraphs"/>
  </w:abstractNum>
  <w:abstractNum w:abstractNumId="30" w15:restartNumberingAfterBreak="0">
    <w:nsid w:val="205508AB"/>
    <w:multiLevelType w:val="multilevel"/>
    <w:tmpl w:val="95BA7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09F3D3E"/>
    <w:multiLevelType w:val="multilevel"/>
    <w:tmpl w:val="6FDA60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134749D"/>
    <w:multiLevelType w:val="multilevel"/>
    <w:tmpl w:val="B676742C"/>
    <w:numStyleLink w:val="StyleOutlinenumberedBefore05Hanging025"/>
  </w:abstractNum>
  <w:abstractNum w:abstractNumId="33" w15:restartNumberingAfterBreak="0">
    <w:nsid w:val="21980119"/>
    <w:multiLevelType w:val="multilevel"/>
    <w:tmpl w:val="8A463E1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290363A"/>
    <w:multiLevelType w:val="multilevel"/>
    <w:tmpl w:val="B676742C"/>
    <w:numStyleLink w:val="StyleOutlinenumberedBefore05Hanging025"/>
  </w:abstractNum>
  <w:abstractNum w:abstractNumId="35" w15:restartNumberingAfterBreak="0">
    <w:nsid w:val="2329112D"/>
    <w:multiLevelType w:val="multilevel"/>
    <w:tmpl w:val="23BA092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433042B"/>
    <w:multiLevelType w:val="multilevel"/>
    <w:tmpl w:val="B676742C"/>
    <w:numStyleLink w:val="StyleOutlinenumberedBefore05Hanging025"/>
  </w:abstractNum>
  <w:abstractNum w:abstractNumId="37" w15:restartNumberingAfterBreak="0">
    <w:nsid w:val="24672FAF"/>
    <w:multiLevelType w:val="multilevel"/>
    <w:tmpl w:val="3208C71E"/>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6A71766"/>
    <w:multiLevelType w:val="multilevel"/>
    <w:tmpl w:val="AC943E10"/>
    <w:numStyleLink w:val="Paragraphs"/>
  </w:abstractNum>
  <w:abstractNum w:abstractNumId="39" w15:restartNumberingAfterBreak="0">
    <w:nsid w:val="27BD4AAA"/>
    <w:multiLevelType w:val="multilevel"/>
    <w:tmpl w:val="B676742C"/>
    <w:numStyleLink w:val="StyleOutlinenumberedBefore05Hanging025"/>
  </w:abstractNum>
  <w:abstractNum w:abstractNumId="40" w15:restartNumberingAfterBreak="0">
    <w:nsid w:val="27DB3DAE"/>
    <w:multiLevelType w:val="multilevel"/>
    <w:tmpl w:val="B676742C"/>
    <w:numStyleLink w:val="StyleOutlinenumberedBefore05Hanging025"/>
  </w:abstractNum>
  <w:abstractNum w:abstractNumId="41" w15:restartNumberingAfterBreak="0">
    <w:nsid w:val="298A5885"/>
    <w:multiLevelType w:val="multilevel"/>
    <w:tmpl w:val="C8A4B176"/>
    <w:lvl w:ilvl="0">
      <w:start w:val="1"/>
      <w:numFmt w:val="bullet"/>
      <w:lvlText w:val=""/>
      <w:lvlJc w:val="left"/>
      <w:rPr>
        <w:rFonts w:ascii="Symbol" w:hAnsi="Symbol" w:hint="default"/>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D3344F5"/>
    <w:multiLevelType w:val="multilevel"/>
    <w:tmpl w:val="57222ACA"/>
    <w:lvl w:ilvl="0">
      <w:start w:val="1"/>
      <w:numFmt w:val="decimal"/>
      <w:pStyle w:val="Level1"/>
      <w:lvlText w:val="%1."/>
      <w:lvlJc w:val="left"/>
      <w:pPr>
        <w:ind w:left="360" w:hanging="360"/>
      </w:pPr>
      <w:rPr>
        <w:rFonts w:hint="default"/>
      </w:rPr>
    </w:lvl>
    <w:lvl w:ilvl="1">
      <w:start w:val="1"/>
      <w:numFmt w:val="decimal"/>
      <w:lvlRestart w:val="0"/>
      <w:lvlText w:val="%1.%2."/>
      <w:lvlJc w:val="left"/>
      <w:pPr>
        <w:ind w:left="720" w:hanging="360"/>
      </w:pPr>
      <w:rPr>
        <w:rFonts w:hint="default"/>
      </w:rPr>
    </w:lvl>
    <w:lvl w:ilvl="2">
      <w:start w:val="1"/>
      <w:numFmt w:val="decimal"/>
      <w:lvlText w:val="%1.%2.%3."/>
      <w:lvlJc w:val="left"/>
      <w:pPr>
        <w:ind w:left="1080" w:hanging="360"/>
      </w:p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43" w15:restartNumberingAfterBreak="0">
    <w:nsid w:val="2DBD692B"/>
    <w:multiLevelType w:val="hybridMultilevel"/>
    <w:tmpl w:val="4F62E0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2E0A6552"/>
    <w:multiLevelType w:val="multilevel"/>
    <w:tmpl w:val="987A0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ED14FDF"/>
    <w:multiLevelType w:val="multilevel"/>
    <w:tmpl w:val="C36EE2C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EE12BB9"/>
    <w:multiLevelType w:val="multilevel"/>
    <w:tmpl w:val="B676742C"/>
    <w:numStyleLink w:val="StyleOutlinenumberedBefore05Hanging025"/>
  </w:abstractNum>
  <w:abstractNum w:abstractNumId="47" w15:restartNumberingAfterBreak="0">
    <w:nsid w:val="2FFC111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0A564D9"/>
    <w:multiLevelType w:val="multilevel"/>
    <w:tmpl w:val="B676742C"/>
    <w:numStyleLink w:val="StyleOutlinenumberedBefore05Hanging025"/>
  </w:abstractNum>
  <w:abstractNum w:abstractNumId="49" w15:restartNumberingAfterBreak="0">
    <w:nsid w:val="30AE2E6E"/>
    <w:multiLevelType w:val="multilevel"/>
    <w:tmpl w:val="B676742C"/>
    <w:numStyleLink w:val="StyleOutlinenumberedBefore05Hanging025"/>
  </w:abstractNum>
  <w:abstractNum w:abstractNumId="50" w15:restartNumberingAfterBreak="0">
    <w:nsid w:val="3140169A"/>
    <w:multiLevelType w:val="multilevel"/>
    <w:tmpl w:val="B676742C"/>
    <w:numStyleLink w:val="StyleOutlinenumberedBefore05Hanging025"/>
  </w:abstractNum>
  <w:abstractNum w:abstractNumId="51" w15:restartNumberingAfterBreak="0">
    <w:nsid w:val="32355B85"/>
    <w:multiLevelType w:val="multilevel"/>
    <w:tmpl w:val="B676742C"/>
    <w:numStyleLink w:val="StyleOutlinenumberedBefore05Hanging025"/>
  </w:abstractNum>
  <w:abstractNum w:abstractNumId="52" w15:restartNumberingAfterBreak="0">
    <w:nsid w:val="325B7830"/>
    <w:multiLevelType w:val="multilevel"/>
    <w:tmpl w:val="1BA046B6"/>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2B61C31"/>
    <w:multiLevelType w:val="multilevel"/>
    <w:tmpl w:val="AC943E10"/>
    <w:numStyleLink w:val="Paragraphs"/>
  </w:abstractNum>
  <w:abstractNum w:abstractNumId="54" w15:restartNumberingAfterBreak="0">
    <w:nsid w:val="32C269FD"/>
    <w:multiLevelType w:val="multilevel"/>
    <w:tmpl w:val="CEAC2C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30C7ECD"/>
    <w:multiLevelType w:val="multilevel"/>
    <w:tmpl w:val="B4F6F71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4207010"/>
    <w:multiLevelType w:val="hybridMultilevel"/>
    <w:tmpl w:val="D5523810"/>
    <w:lvl w:ilvl="0" w:tplc="1009000F">
      <w:start w:val="1"/>
      <w:numFmt w:val="decimal"/>
      <w:lvlText w:val="%1."/>
      <w:lvlJc w:val="left"/>
      <w:pPr>
        <w:ind w:left="778" w:hanging="360"/>
      </w:p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57" w15:restartNumberingAfterBreak="0">
    <w:nsid w:val="3593003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61A3D90"/>
    <w:multiLevelType w:val="multilevel"/>
    <w:tmpl w:val="B676742C"/>
    <w:numStyleLink w:val="StyleOutlinenumberedBefore05Hanging025"/>
  </w:abstractNum>
  <w:abstractNum w:abstractNumId="59" w15:restartNumberingAfterBreak="0">
    <w:nsid w:val="36CC7655"/>
    <w:multiLevelType w:val="hybridMultilevel"/>
    <w:tmpl w:val="6032DD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36CE2F56"/>
    <w:multiLevelType w:val="multilevel"/>
    <w:tmpl w:val="71FC30F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78E7208"/>
    <w:multiLevelType w:val="multilevel"/>
    <w:tmpl w:val="B676742C"/>
    <w:numStyleLink w:val="StyleOutlinenumberedBefore05Hanging025"/>
  </w:abstractNum>
  <w:abstractNum w:abstractNumId="62" w15:restartNumberingAfterBreak="0">
    <w:nsid w:val="380A11EB"/>
    <w:multiLevelType w:val="multilevel"/>
    <w:tmpl w:val="28AE1D1E"/>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9BB6C0C"/>
    <w:multiLevelType w:val="multilevel"/>
    <w:tmpl w:val="AC943E10"/>
    <w:numStyleLink w:val="Paragraphs"/>
  </w:abstractNum>
  <w:abstractNum w:abstractNumId="64" w15:restartNumberingAfterBreak="0">
    <w:nsid w:val="39F36814"/>
    <w:multiLevelType w:val="multilevel"/>
    <w:tmpl w:val="1DD60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B154B4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F845F19"/>
    <w:multiLevelType w:val="multilevel"/>
    <w:tmpl w:val="B676742C"/>
    <w:numStyleLink w:val="StyleOutlinenumberedBefore05Hanging025"/>
  </w:abstractNum>
  <w:abstractNum w:abstractNumId="67" w15:restartNumberingAfterBreak="0">
    <w:nsid w:val="42600ECD"/>
    <w:multiLevelType w:val="hybridMultilevel"/>
    <w:tmpl w:val="E9E0D97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68" w15:restartNumberingAfterBreak="0">
    <w:nsid w:val="43044261"/>
    <w:multiLevelType w:val="multilevel"/>
    <w:tmpl w:val="A45E23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48316CA"/>
    <w:multiLevelType w:val="multilevel"/>
    <w:tmpl w:val="7F8ECFE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none"/>
      <w:lvlText w:val="•"/>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70" w15:restartNumberingAfterBreak="0">
    <w:nsid w:val="45AC0DD7"/>
    <w:multiLevelType w:val="hybridMultilevel"/>
    <w:tmpl w:val="8E66596C"/>
    <w:lvl w:ilvl="0" w:tplc="D370F50C">
      <w:start w:val="1"/>
      <w:numFmt w:val="decimal"/>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71" w15:restartNumberingAfterBreak="0">
    <w:nsid w:val="49D11A99"/>
    <w:multiLevelType w:val="multilevel"/>
    <w:tmpl w:val="1009001F"/>
    <w:lvl w:ilvl="0">
      <w:start w:val="1"/>
      <w:numFmt w:val="decimal"/>
      <w:lvlText w:val="%1."/>
      <w:lvlJc w:val="left"/>
      <w:pPr>
        <w:ind w:left="360" w:hanging="360"/>
      </w:pPr>
      <w:rPr>
        <w:b w:val="0"/>
        <w:bCs w:val="0"/>
        <w:i w:val="0"/>
        <w:iCs w:val="0"/>
        <w:smallCaps w:val="0"/>
        <w:strike w:val="0"/>
        <w:color w:val="000000"/>
        <w:spacing w:val="-4"/>
        <w:w w:val="100"/>
        <w:position w:val="0"/>
        <w:sz w:val="22"/>
        <w:szCs w:val="22"/>
        <w:u w:val="none"/>
        <w:lang w:val="en-US" w:eastAsia="en-US" w:bidi="en-US"/>
      </w:rPr>
    </w:lvl>
    <w:lvl w:ilvl="1">
      <w:start w:val="1"/>
      <w:numFmt w:val="decimal"/>
      <w:lvlText w:val="%1.%2."/>
      <w:lvlJc w:val="left"/>
      <w:pPr>
        <w:ind w:left="792" w:hanging="432"/>
      </w:pPr>
      <w:rPr>
        <w:b w:val="0"/>
        <w:bCs w:val="0"/>
        <w:i w:val="0"/>
        <w:iCs w:val="0"/>
        <w:smallCaps w:val="0"/>
        <w:strike w:val="0"/>
        <w:color w:val="000000"/>
        <w:spacing w:val="-4"/>
        <w:w w:val="100"/>
        <w:position w:val="0"/>
        <w:sz w:val="22"/>
        <w:szCs w:val="22"/>
        <w:u w:val="none"/>
        <w:lang w:val="en-US" w:eastAsia="en-US" w:bidi="en-US"/>
      </w:rPr>
    </w:lvl>
    <w:lvl w:ilvl="2">
      <w:start w:val="1"/>
      <w:numFmt w:val="decimal"/>
      <w:lvlText w:val="%1.%2.%3."/>
      <w:lvlJc w:val="left"/>
      <w:pPr>
        <w:ind w:left="1224" w:hanging="504"/>
      </w:pPr>
      <w:rPr>
        <w:b w:val="0"/>
        <w:bCs w:val="0"/>
        <w:i w:val="0"/>
        <w:iCs w:val="0"/>
        <w:smallCaps w:val="0"/>
        <w:strike w:val="0"/>
        <w:color w:val="000000"/>
        <w:spacing w:val="-4"/>
        <w:w w:val="100"/>
        <w:position w:val="0"/>
        <w:sz w:val="22"/>
        <w:szCs w:val="22"/>
        <w:u w:val="none"/>
        <w:lang w:val="en-US" w:eastAsia="en-US" w:bidi="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AC83241"/>
    <w:multiLevelType w:val="multilevel"/>
    <w:tmpl w:val="B676742C"/>
    <w:numStyleLink w:val="StyleOutlinenumberedBefore05Hanging025"/>
  </w:abstractNum>
  <w:abstractNum w:abstractNumId="73" w15:restartNumberingAfterBreak="0">
    <w:nsid w:val="4EF543BA"/>
    <w:multiLevelType w:val="multilevel"/>
    <w:tmpl w:val="B676742C"/>
    <w:numStyleLink w:val="StyleOutlinenumberedBefore05Hanging025"/>
  </w:abstractNum>
  <w:abstractNum w:abstractNumId="74" w15:restartNumberingAfterBreak="0">
    <w:nsid w:val="4FD84914"/>
    <w:multiLevelType w:val="multilevel"/>
    <w:tmpl w:val="B676742C"/>
    <w:numStyleLink w:val="StyleOutlinenumberedBefore05Hanging025"/>
  </w:abstractNum>
  <w:abstractNum w:abstractNumId="75" w15:restartNumberingAfterBreak="0">
    <w:nsid w:val="50742B1E"/>
    <w:multiLevelType w:val="multilevel"/>
    <w:tmpl w:val="B676742C"/>
    <w:numStyleLink w:val="StyleOutlinenumberedBefore05Hanging025"/>
  </w:abstractNum>
  <w:abstractNum w:abstractNumId="76" w15:restartNumberingAfterBreak="0">
    <w:nsid w:val="51B83F5F"/>
    <w:multiLevelType w:val="multilevel"/>
    <w:tmpl w:val="B676742C"/>
    <w:numStyleLink w:val="StyleOutlinenumberedBefore05Hanging025"/>
  </w:abstractNum>
  <w:abstractNum w:abstractNumId="77" w15:restartNumberingAfterBreak="0">
    <w:nsid w:val="52DE46D3"/>
    <w:multiLevelType w:val="multilevel"/>
    <w:tmpl w:val="86B8D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3BF125B"/>
    <w:multiLevelType w:val="multilevel"/>
    <w:tmpl w:val="B676742C"/>
    <w:numStyleLink w:val="StyleOutlinenumberedBefore05Hanging025"/>
  </w:abstractNum>
  <w:abstractNum w:abstractNumId="79" w15:restartNumberingAfterBreak="0">
    <w:nsid w:val="54563E8E"/>
    <w:multiLevelType w:val="hybridMultilevel"/>
    <w:tmpl w:val="6B4E1E02"/>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80" w15:restartNumberingAfterBreak="0">
    <w:nsid w:val="545B6CED"/>
    <w:multiLevelType w:val="multilevel"/>
    <w:tmpl w:val="B676742C"/>
    <w:numStyleLink w:val="StyleOutlinenumberedBefore05Hanging025"/>
  </w:abstractNum>
  <w:abstractNum w:abstractNumId="81" w15:restartNumberingAfterBreak="0">
    <w:nsid w:val="564E39EB"/>
    <w:multiLevelType w:val="multilevel"/>
    <w:tmpl w:val="AC943E10"/>
    <w:numStyleLink w:val="Paragraphs"/>
  </w:abstractNum>
  <w:abstractNum w:abstractNumId="82" w15:restartNumberingAfterBreak="0">
    <w:nsid w:val="56AC3C7C"/>
    <w:multiLevelType w:val="multilevel"/>
    <w:tmpl w:val="B676742C"/>
    <w:numStyleLink w:val="StyleOutlinenumberedBefore05Hanging025"/>
  </w:abstractNum>
  <w:abstractNum w:abstractNumId="83" w15:restartNumberingAfterBreak="0">
    <w:nsid w:val="578716A2"/>
    <w:multiLevelType w:val="multilevel"/>
    <w:tmpl w:val="B676742C"/>
    <w:numStyleLink w:val="StyleOutlinenumberedBefore05Hanging025"/>
  </w:abstractNum>
  <w:abstractNum w:abstractNumId="84" w15:restartNumberingAfterBreak="0">
    <w:nsid w:val="58713406"/>
    <w:multiLevelType w:val="multilevel"/>
    <w:tmpl w:val="B676742C"/>
    <w:numStyleLink w:val="StyleOutlinenumberedBefore05Hanging025"/>
  </w:abstractNum>
  <w:abstractNum w:abstractNumId="85" w15:restartNumberingAfterBreak="0">
    <w:nsid w:val="58CC4BFC"/>
    <w:multiLevelType w:val="multilevel"/>
    <w:tmpl w:val="AC943E10"/>
    <w:numStyleLink w:val="Paragraphs"/>
  </w:abstractNum>
  <w:abstractNum w:abstractNumId="86" w15:restartNumberingAfterBreak="0">
    <w:nsid w:val="59137318"/>
    <w:multiLevelType w:val="multilevel"/>
    <w:tmpl w:val="C8A4B176"/>
    <w:lvl w:ilvl="0">
      <w:start w:val="1"/>
      <w:numFmt w:val="bullet"/>
      <w:lvlText w:val=""/>
      <w:lvlJc w:val="left"/>
      <w:rPr>
        <w:rFonts w:ascii="Symbol" w:hAnsi="Symbol" w:hint="default"/>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A721E5D"/>
    <w:multiLevelType w:val="multilevel"/>
    <w:tmpl w:val="B676742C"/>
    <w:numStyleLink w:val="StyleOutlinenumberedBefore05Hanging025"/>
  </w:abstractNum>
  <w:abstractNum w:abstractNumId="88" w15:restartNumberingAfterBreak="0">
    <w:nsid w:val="5C5B5878"/>
    <w:multiLevelType w:val="multilevel"/>
    <w:tmpl w:val="B676742C"/>
    <w:numStyleLink w:val="StyleOutlinenumberedBefore05Hanging025"/>
  </w:abstractNum>
  <w:abstractNum w:abstractNumId="89" w15:restartNumberingAfterBreak="0">
    <w:nsid w:val="5CB00E3C"/>
    <w:multiLevelType w:val="multilevel"/>
    <w:tmpl w:val="89E8FC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DF834F2"/>
    <w:multiLevelType w:val="multilevel"/>
    <w:tmpl w:val="B676742C"/>
    <w:numStyleLink w:val="StyleOutlinenumberedBefore05Hanging025"/>
  </w:abstractNum>
  <w:abstractNum w:abstractNumId="91" w15:restartNumberingAfterBreak="0">
    <w:nsid w:val="5E16460D"/>
    <w:multiLevelType w:val="hybridMultilevel"/>
    <w:tmpl w:val="3006D2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2" w15:restartNumberingAfterBreak="0">
    <w:nsid w:val="5E6B78CB"/>
    <w:multiLevelType w:val="multilevel"/>
    <w:tmpl w:val="C7766BE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none"/>
      <w:lvlText w:val="•"/>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93" w15:restartNumberingAfterBreak="0">
    <w:nsid w:val="5FE63389"/>
    <w:multiLevelType w:val="multilevel"/>
    <w:tmpl w:val="1009001F"/>
    <w:lvl w:ilvl="0">
      <w:start w:val="1"/>
      <w:numFmt w:val="decimal"/>
      <w:lvlText w:val="%1."/>
      <w:lvlJc w:val="left"/>
      <w:pPr>
        <w:ind w:left="360" w:hanging="360"/>
      </w:pPr>
      <w:rPr>
        <w:b w:val="0"/>
        <w:bCs w:val="0"/>
        <w:i w:val="0"/>
        <w:iCs w:val="0"/>
        <w:smallCaps w:val="0"/>
        <w:strike w:val="0"/>
        <w:color w:val="000000"/>
        <w:spacing w:val="-4"/>
        <w:w w:val="100"/>
        <w:position w:val="0"/>
        <w:sz w:val="22"/>
        <w:szCs w:val="22"/>
        <w:u w:val="none"/>
        <w:lang w:val="en-US" w:eastAsia="en-US" w:bidi="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04C0BD1"/>
    <w:multiLevelType w:val="multilevel"/>
    <w:tmpl w:val="AC943E10"/>
    <w:numStyleLink w:val="Paragraphs"/>
  </w:abstractNum>
  <w:abstractNum w:abstractNumId="95" w15:restartNumberingAfterBreak="0">
    <w:nsid w:val="608C1603"/>
    <w:multiLevelType w:val="multilevel"/>
    <w:tmpl w:val="B676742C"/>
    <w:numStyleLink w:val="StyleOutlinenumberedBefore05Hanging025"/>
  </w:abstractNum>
  <w:abstractNum w:abstractNumId="96" w15:restartNumberingAfterBreak="0">
    <w:nsid w:val="62373520"/>
    <w:multiLevelType w:val="multilevel"/>
    <w:tmpl w:val="C8A4B176"/>
    <w:lvl w:ilvl="0">
      <w:start w:val="1"/>
      <w:numFmt w:val="bullet"/>
      <w:lvlText w:val=""/>
      <w:lvlJc w:val="left"/>
      <w:rPr>
        <w:rFonts w:ascii="Symbol" w:hAnsi="Symbol" w:hint="default"/>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3685ADD"/>
    <w:multiLevelType w:val="multilevel"/>
    <w:tmpl w:val="A54011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none"/>
      <w:lvlText w:val="•"/>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98" w15:restartNumberingAfterBreak="0">
    <w:nsid w:val="64637098"/>
    <w:multiLevelType w:val="multilevel"/>
    <w:tmpl w:val="B676742C"/>
    <w:numStyleLink w:val="StyleOutlinenumberedBefore05Hanging025"/>
  </w:abstractNum>
  <w:abstractNum w:abstractNumId="99" w15:restartNumberingAfterBreak="0">
    <w:nsid w:val="657C7FCC"/>
    <w:multiLevelType w:val="multilevel"/>
    <w:tmpl w:val="AC943E10"/>
    <w:numStyleLink w:val="Paragraphs"/>
  </w:abstractNum>
  <w:abstractNum w:abstractNumId="100" w15:restartNumberingAfterBreak="0">
    <w:nsid w:val="65801B29"/>
    <w:multiLevelType w:val="multilevel"/>
    <w:tmpl w:val="68CCEB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6C90104"/>
    <w:multiLevelType w:val="multilevel"/>
    <w:tmpl w:val="B676742C"/>
    <w:numStyleLink w:val="StyleOutlinenumberedBefore05Hanging025"/>
  </w:abstractNum>
  <w:abstractNum w:abstractNumId="102" w15:restartNumberingAfterBreak="0">
    <w:nsid w:val="688B70C9"/>
    <w:multiLevelType w:val="multilevel"/>
    <w:tmpl w:val="09A2E706"/>
    <w:lvl w:ilvl="0">
      <w:start w:val="1"/>
      <w:numFmt w:val="bullet"/>
      <w:pStyle w:val="ListParagraph"/>
      <w:lvlText w:val=""/>
      <w:lvlJc w:val="left"/>
      <w:rPr>
        <w:rFonts w:ascii="Symbol" w:hAnsi="Symbol" w:hint="default"/>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92036FD"/>
    <w:multiLevelType w:val="multilevel"/>
    <w:tmpl w:val="7FBE1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9B813B3"/>
    <w:multiLevelType w:val="multilevel"/>
    <w:tmpl w:val="B676742C"/>
    <w:numStyleLink w:val="StyleOutlinenumberedBefore05Hanging025"/>
  </w:abstractNum>
  <w:abstractNum w:abstractNumId="105" w15:restartNumberingAfterBreak="0">
    <w:nsid w:val="6CF54E86"/>
    <w:multiLevelType w:val="multilevel"/>
    <w:tmpl w:val="B676742C"/>
    <w:numStyleLink w:val="StyleOutlinenumberedBefore05Hanging025"/>
  </w:abstractNum>
  <w:abstractNum w:abstractNumId="106" w15:restartNumberingAfterBreak="0">
    <w:nsid w:val="6D181283"/>
    <w:multiLevelType w:val="multilevel"/>
    <w:tmpl w:val="C8A4B176"/>
    <w:lvl w:ilvl="0">
      <w:start w:val="1"/>
      <w:numFmt w:val="bullet"/>
      <w:lvlText w:val=""/>
      <w:lvlJc w:val="left"/>
      <w:rPr>
        <w:rFonts w:ascii="Symbol" w:hAnsi="Symbol" w:hint="default"/>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FE02106"/>
    <w:multiLevelType w:val="multilevel"/>
    <w:tmpl w:val="B676742C"/>
    <w:numStyleLink w:val="StyleOutlinenumberedBefore05Hanging025"/>
  </w:abstractNum>
  <w:abstractNum w:abstractNumId="108" w15:restartNumberingAfterBreak="0">
    <w:nsid w:val="703F6229"/>
    <w:multiLevelType w:val="hybridMultilevel"/>
    <w:tmpl w:val="7624B6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9" w15:restartNumberingAfterBreak="0">
    <w:nsid w:val="71AF05A3"/>
    <w:multiLevelType w:val="multilevel"/>
    <w:tmpl w:val="AC943E10"/>
    <w:styleLink w:val="Paragraphs"/>
    <w:lvl w:ilvl="0">
      <w:start w:val="1"/>
      <w:numFmt w:val="decimal"/>
      <w:lvlText w:val="%1."/>
      <w:lvlJc w:val="left"/>
      <w:pPr>
        <w:ind w:left="360" w:hanging="360"/>
      </w:pPr>
      <w:rPr>
        <w:rFonts w:asciiTheme="majorHAnsi" w:hAnsiTheme="majorHAnsi" w:hint="default"/>
        <w:b/>
        <w:color w:val="1F3864" w:themeColor="accent1" w:themeShade="80"/>
      </w:rPr>
    </w:lvl>
    <w:lvl w:ilvl="1">
      <w:start w:val="1"/>
      <w:numFmt w:val="decimal"/>
      <w:lvlText w:val="%1.%2."/>
      <w:lvlJc w:val="left"/>
      <w:pPr>
        <w:ind w:left="720" w:hanging="360"/>
      </w:pPr>
      <w:rPr>
        <w:rFonts w:hint="default"/>
      </w:rPr>
    </w:lvl>
    <w:lvl w:ilvl="2">
      <w:start w:val="1"/>
      <w:numFmt w:val="decimal"/>
      <w:lvlText w:val="%1.%2.%3."/>
      <w:lvlJc w:val="left"/>
      <w:pPr>
        <w:ind w:left="1080" w:hanging="360"/>
      </w:pPr>
    </w:lvl>
    <w:lvl w:ilvl="3">
      <w:start w:val="1"/>
      <w:numFmt w:val="bullet"/>
      <w:lvlText w:val=""/>
      <w:lvlJc w:val="left"/>
      <w:pPr>
        <w:ind w:left="1440" w:hanging="360"/>
      </w:pPr>
      <w:rPr>
        <w:rFonts w:ascii="Symbol" w:hAnsi="Symbol" w:cs="Times New Roman" w:hint="default"/>
        <w:color w:val="auto"/>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10" w15:restartNumberingAfterBreak="0">
    <w:nsid w:val="727B3794"/>
    <w:multiLevelType w:val="multilevel"/>
    <w:tmpl w:val="B8669E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39145BE"/>
    <w:multiLevelType w:val="multilevel"/>
    <w:tmpl w:val="86B8D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3E32CA1"/>
    <w:multiLevelType w:val="multilevel"/>
    <w:tmpl w:val="B676742C"/>
    <w:numStyleLink w:val="StyleOutlinenumberedBefore05Hanging025"/>
  </w:abstractNum>
  <w:abstractNum w:abstractNumId="113" w15:restartNumberingAfterBreak="0">
    <w:nsid w:val="751F6F61"/>
    <w:multiLevelType w:val="multilevel"/>
    <w:tmpl w:val="B676742C"/>
    <w:numStyleLink w:val="StyleOutlinenumberedBefore05Hanging025"/>
  </w:abstractNum>
  <w:abstractNum w:abstractNumId="114" w15:restartNumberingAfterBreak="0">
    <w:nsid w:val="757D0BAD"/>
    <w:multiLevelType w:val="multilevel"/>
    <w:tmpl w:val="B676742C"/>
    <w:numStyleLink w:val="StyleOutlinenumberedBefore05Hanging025"/>
  </w:abstractNum>
  <w:abstractNum w:abstractNumId="115" w15:restartNumberingAfterBreak="0">
    <w:nsid w:val="76BD7CDB"/>
    <w:multiLevelType w:val="multilevel"/>
    <w:tmpl w:val="C8A4B176"/>
    <w:lvl w:ilvl="0">
      <w:start w:val="1"/>
      <w:numFmt w:val="bullet"/>
      <w:lvlText w:val=""/>
      <w:lvlJc w:val="left"/>
      <w:rPr>
        <w:rFonts w:ascii="Symbol" w:hAnsi="Symbol" w:hint="default"/>
        <w:b w:val="0"/>
        <w:bCs w:val="0"/>
        <w:i w:val="0"/>
        <w:iCs w:val="0"/>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6C24FE0"/>
    <w:multiLevelType w:val="multilevel"/>
    <w:tmpl w:val="345C0F44"/>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6"/>
        <w:w w:val="100"/>
        <w:position w:val="0"/>
        <w:sz w:val="22"/>
        <w:szCs w:val="22"/>
        <w:u w:val="none"/>
        <w:lang w:val="en-US" w:eastAsia="en-US" w:bidi="en-US"/>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4"/>
        <w:w w:val="100"/>
        <w:position w:val="0"/>
        <w:sz w:val="22"/>
        <w:szCs w:val="22"/>
        <w:u w:val="none"/>
        <w:lang w:val="en-US" w:eastAsia="en-US" w:bidi="en-US"/>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4"/>
        <w:w w:val="100"/>
        <w:position w:val="0"/>
        <w:sz w:val="22"/>
        <w:szCs w:val="22"/>
        <w:u w:val="none"/>
        <w:lang w:val="en-US" w:eastAsia="en-US" w:bidi="en-US"/>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7" w15:restartNumberingAfterBreak="0">
    <w:nsid w:val="772E5F94"/>
    <w:multiLevelType w:val="multilevel"/>
    <w:tmpl w:val="B676742C"/>
    <w:numStyleLink w:val="StyleOutlinenumberedBefore05Hanging025"/>
  </w:abstractNum>
  <w:abstractNum w:abstractNumId="118" w15:restartNumberingAfterBreak="0">
    <w:nsid w:val="77346850"/>
    <w:multiLevelType w:val="multilevel"/>
    <w:tmpl w:val="B676742C"/>
    <w:numStyleLink w:val="StyleOutlinenumberedBefore05Hanging025"/>
  </w:abstractNum>
  <w:abstractNum w:abstractNumId="119" w15:restartNumberingAfterBreak="0">
    <w:nsid w:val="7D61473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7D98113C"/>
    <w:multiLevelType w:val="multilevel"/>
    <w:tmpl w:val="B676742C"/>
    <w:numStyleLink w:val="StyleOutlinenumberedBefore05Hanging025"/>
  </w:abstractNum>
  <w:abstractNum w:abstractNumId="121" w15:restartNumberingAfterBreak="0">
    <w:nsid w:val="7F7F75E3"/>
    <w:multiLevelType w:val="hybridMultilevel"/>
    <w:tmpl w:val="AC0CE440"/>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num w:numId="1" w16cid:durableId="1788769751">
    <w:abstractNumId w:val="44"/>
  </w:num>
  <w:num w:numId="2" w16cid:durableId="1605574358">
    <w:abstractNumId w:val="10"/>
  </w:num>
  <w:num w:numId="3" w16cid:durableId="1533034340">
    <w:abstractNumId w:val="60"/>
  </w:num>
  <w:num w:numId="4" w16cid:durableId="1770732782">
    <w:abstractNumId w:val="68"/>
  </w:num>
  <w:num w:numId="5" w16cid:durableId="1934777351">
    <w:abstractNumId w:val="30"/>
  </w:num>
  <w:num w:numId="6" w16cid:durableId="506094574">
    <w:abstractNumId w:val="116"/>
  </w:num>
  <w:num w:numId="7" w16cid:durableId="1023093156">
    <w:abstractNumId w:val="100"/>
  </w:num>
  <w:num w:numId="8" w16cid:durableId="1725056947">
    <w:abstractNumId w:val="45"/>
  </w:num>
  <w:num w:numId="9" w16cid:durableId="1175533907">
    <w:abstractNumId w:val="110"/>
  </w:num>
  <w:num w:numId="10" w16cid:durableId="834227570">
    <w:abstractNumId w:val="54"/>
  </w:num>
  <w:num w:numId="11" w16cid:durableId="1133716124">
    <w:abstractNumId w:val="28"/>
  </w:num>
  <w:num w:numId="12" w16cid:durableId="131598248">
    <w:abstractNumId w:val="52"/>
  </w:num>
  <w:num w:numId="13" w16cid:durableId="364791592">
    <w:abstractNumId w:val="35"/>
  </w:num>
  <w:num w:numId="14" w16cid:durableId="1307316972">
    <w:abstractNumId w:val="89"/>
  </w:num>
  <w:num w:numId="15" w16cid:durableId="1820537842">
    <w:abstractNumId w:val="33"/>
  </w:num>
  <w:num w:numId="16" w16cid:durableId="632560347">
    <w:abstractNumId w:val="62"/>
  </w:num>
  <w:num w:numId="17" w16cid:durableId="1282807421">
    <w:abstractNumId w:val="64"/>
  </w:num>
  <w:num w:numId="18" w16cid:durableId="711425424">
    <w:abstractNumId w:val="103"/>
  </w:num>
  <w:num w:numId="19" w16cid:durableId="1222013451">
    <w:abstractNumId w:val="71"/>
  </w:num>
  <w:num w:numId="20" w16cid:durableId="623852474">
    <w:abstractNumId w:val="20"/>
  </w:num>
  <w:num w:numId="21" w16cid:durableId="947853780">
    <w:abstractNumId w:val="31"/>
  </w:num>
  <w:num w:numId="22" w16cid:durableId="2052656030">
    <w:abstractNumId w:val="25"/>
  </w:num>
  <w:num w:numId="23" w16cid:durableId="1215385588">
    <w:abstractNumId w:val="37"/>
  </w:num>
  <w:num w:numId="24" w16cid:durableId="543951850">
    <w:abstractNumId w:val="55"/>
  </w:num>
  <w:num w:numId="25" w16cid:durableId="1654600032">
    <w:abstractNumId w:val="93"/>
  </w:num>
  <w:num w:numId="26" w16cid:durableId="873081436">
    <w:abstractNumId w:val="4"/>
  </w:num>
  <w:num w:numId="27" w16cid:durableId="151606663">
    <w:abstractNumId w:val="77"/>
  </w:num>
  <w:num w:numId="28" w16cid:durableId="292951167">
    <w:abstractNumId w:val="111"/>
  </w:num>
  <w:num w:numId="29" w16cid:durableId="30343955">
    <w:abstractNumId w:val="93"/>
    <w:lvlOverride w:ilvl="0">
      <w:startOverride w:val="1"/>
    </w:lvlOverride>
    <w:lvlOverride w:ilvl="1"/>
    <w:lvlOverride w:ilvl="2"/>
    <w:lvlOverride w:ilvl="3"/>
    <w:lvlOverride w:ilvl="4"/>
    <w:lvlOverride w:ilvl="5"/>
    <w:lvlOverride w:ilvl="6"/>
    <w:lvlOverride w:ilvl="7"/>
    <w:lvlOverride w:ilvl="8"/>
  </w:num>
  <w:num w:numId="30" w16cid:durableId="464739695">
    <w:abstractNumId w:val="47"/>
  </w:num>
  <w:num w:numId="31" w16cid:durableId="858737720">
    <w:abstractNumId w:val="63"/>
  </w:num>
  <w:num w:numId="32" w16cid:durableId="1019770727">
    <w:abstractNumId w:val="42"/>
  </w:num>
  <w:num w:numId="33" w16cid:durableId="233274500">
    <w:abstractNumId w:val="65"/>
  </w:num>
  <w:num w:numId="34" w16cid:durableId="4751465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3325474">
    <w:abstractNumId w:val="67"/>
  </w:num>
  <w:num w:numId="36" w16cid:durableId="437605767">
    <w:abstractNumId w:val="43"/>
  </w:num>
  <w:num w:numId="37" w16cid:durableId="18015372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090593">
    <w:abstractNumId w:val="42"/>
  </w:num>
  <w:num w:numId="39" w16cid:durableId="1766342239">
    <w:abstractNumId w:val="70"/>
  </w:num>
  <w:num w:numId="40" w16cid:durableId="27224694">
    <w:abstractNumId w:val="108"/>
  </w:num>
  <w:num w:numId="41" w16cid:durableId="1933970217">
    <w:abstractNumId w:val="79"/>
  </w:num>
  <w:num w:numId="42" w16cid:durableId="1929995320">
    <w:abstractNumId w:val="0"/>
  </w:num>
  <w:num w:numId="43" w16cid:durableId="1049499148">
    <w:abstractNumId w:val="121"/>
  </w:num>
  <w:num w:numId="44" w16cid:durableId="970013061">
    <w:abstractNumId w:val="86"/>
  </w:num>
  <w:num w:numId="45" w16cid:durableId="880284994">
    <w:abstractNumId w:val="41"/>
  </w:num>
  <w:num w:numId="46" w16cid:durableId="685642659">
    <w:abstractNumId w:val="115"/>
  </w:num>
  <w:num w:numId="47" w16cid:durableId="1596552789">
    <w:abstractNumId w:val="102"/>
  </w:num>
  <w:num w:numId="48" w16cid:durableId="1773428387">
    <w:abstractNumId w:val="96"/>
  </w:num>
  <w:num w:numId="49" w16cid:durableId="768890110">
    <w:abstractNumId w:val="106"/>
  </w:num>
  <w:num w:numId="50" w16cid:durableId="16249948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71800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81327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13013780">
    <w:abstractNumId w:val="57"/>
  </w:num>
  <w:num w:numId="54" w16cid:durableId="1539784210">
    <w:abstractNumId w:val="119"/>
  </w:num>
  <w:num w:numId="55" w16cid:durableId="1572233304">
    <w:abstractNumId w:val="91"/>
  </w:num>
  <w:num w:numId="56" w16cid:durableId="17955199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97076235">
    <w:abstractNumId w:val="63"/>
  </w:num>
  <w:num w:numId="58" w16cid:durableId="1417900186">
    <w:abstractNumId w:val="6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64867001">
    <w:abstractNumId w:val="6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46508471">
    <w:abstractNumId w:val="63"/>
  </w:num>
  <w:num w:numId="61" w16cid:durableId="1504585105">
    <w:abstractNumId w:val="109"/>
  </w:num>
  <w:num w:numId="62" w16cid:durableId="943609241">
    <w:abstractNumId w:val="14"/>
  </w:num>
  <w:num w:numId="63" w16cid:durableId="1071343633">
    <w:abstractNumId w:val="29"/>
  </w:num>
  <w:num w:numId="64" w16cid:durableId="2077051212">
    <w:abstractNumId w:val="56"/>
  </w:num>
  <w:num w:numId="65" w16cid:durableId="7316554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2136885">
    <w:abstractNumId w:val="6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84509580">
    <w:abstractNumId w:val="92"/>
  </w:num>
  <w:num w:numId="68" w16cid:durableId="1947691671">
    <w:abstractNumId w:val="97"/>
  </w:num>
  <w:num w:numId="69" w16cid:durableId="1965118457">
    <w:abstractNumId w:val="69"/>
  </w:num>
  <w:num w:numId="70" w16cid:durableId="2003315409">
    <w:abstractNumId w:val="11"/>
  </w:num>
  <w:num w:numId="71" w16cid:durableId="1186477806">
    <w:abstractNumId w:val="3"/>
  </w:num>
  <w:num w:numId="72" w16cid:durableId="1860702000">
    <w:abstractNumId w:val="76"/>
  </w:num>
  <w:num w:numId="73" w16cid:durableId="1025137160">
    <w:abstractNumId w:val="58"/>
  </w:num>
  <w:num w:numId="74" w16cid:durableId="1766489518">
    <w:abstractNumId w:val="72"/>
  </w:num>
  <w:num w:numId="75" w16cid:durableId="92558736">
    <w:abstractNumId w:val="50"/>
  </w:num>
  <w:num w:numId="76" w16cid:durableId="1937248198">
    <w:abstractNumId w:val="73"/>
  </w:num>
  <w:num w:numId="77" w16cid:durableId="1029068468">
    <w:abstractNumId w:val="112"/>
  </w:num>
  <w:num w:numId="78" w16cid:durableId="1802846880">
    <w:abstractNumId w:val="36"/>
  </w:num>
  <w:num w:numId="79" w16cid:durableId="784613262">
    <w:abstractNumId w:val="114"/>
  </w:num>
  <w:num w:numId="80" w16cid:durableId="871302075">
    <w:abstractNumId w:val="74"/>
  </w:num>
  <w:num w:numId="81" w16cid:durableId="1372919802">
    <w:abstractNumId w:val="118"/>
  </w:num>
  <w:num w:numId="82" w16cid:durableId="223488607">
    <w:abstractNumId w:val="46"/>
  </w:num>
  <w:num w:numId="83" w16cid:durableId="600795824">
    <w:abstractNumId w:val="27"/>
  </w:num>
  <w:num w:numId="84" w16cid:durableId="1400205384">
    <w:abstractNumId w:val="82"/>
  </w:num>
  <w:num w:numId="85" w16cid:durableId="1034579762">
    <w:abstractNumId w:val="24"/>
  </w:num>
  <w:num w:numId="86" w16cid:durableId="804471432">
    <w:abstractNumId w:val="17"/>
  </w:num>
  <w:num w:numId="87" w16cid:durableId="557321540">
    <w:abstractNumId w:val="19"/>
  </w:num>
  <w:num w:numId="88" w16cid:durableId="63258530">
    <w:abstractNumId w:val="113"/>
  </w:num>
  <w:num w:numId="89" w16cid:durableId="528180944">
    <w:abstractNumId w:val="12"/>
  </w:num>
  <w:num w:numId="90" w16cid:durableId="179585825">
    <w:abstractNumId w:val="23"/>
  </w:num>
  <w:num w:numId="91" w16cid:durableId="1667322325">
    <w:abstractNumId w:val="34"/>
  </w:num>
  <w:num w:numId="92" w16cid:durableId="1534418403">
    <w:abstractNumId w:val="39"/>
  </w:num>
  <w:num w:numId="93" w16cid:durableId="1866600767">
    <w:abstractNumId w:val="83"/>
  </w:num>
  <w:num w:numId="94" w16cid:durableId="210314759">
    <w:abstractNumId w:val="32"/>
  </w:num>
  <w:num w:numId="95" w16cid:durableId="1449280874">
    <w:abstractNumId w:val="40"/>
  </w:num>
  <w:num w:numId="96" w16cid:durableId="2130396943">
    <w:abstractNumId w:val="90"/>
  </w:num>
  <w:num w:numId="97" w16cid:durableId="241068136">
    <w:abstractNumId w:val="51"/>
  </w:num>
  <w:num w:numId="98" w16cid:durableId="1089079523">
    <w:abstractNumId w:val="22"/>
  </w:num>
  <w:num w:numId="99" w16cid:durableId="2129934202">
    <w:abstractNumId w:val="13"/>
  </w:num>
  <w:num w:numId="100" w16cid:durableId="1764107033">
    <w:abstractNumId w:val="49"/>
  </w:num>
  <w:num w:numId="101" w16cid:durableId="91165082">
    <w:abstractNumId w:val="1"/>
  </w:num>
  <w:num w:numId="102" w16cid:durableId="1525287960">
    <w:abstractNumId w:val="18"/>
  </w:num>
  <w:num w:numId="103" w16cid:durableId="1834030140">
    <w:abstractNumId w:val="107"/>
  </w:num>
  <w:num w:numId="104" w16cid:durableId="1192956637">
    <w:abstractNumId w:val="105"/>
  </w:num>
  <w:num w:numId="105" w16cid:durableId="2122332525">
    <w:abstractNumId w:val="66"/>
  </w:num>
  <w:num w:numId="106" w16cid:durableId="398211334">
    <w:abstractNumId w:val="75"/>
  </w:num>
  <w:num w:numId="107" w16cid:durableId="1034385086">
    <w:abstractNumId w:val="48"/>
  </w:num>
  <w:num w:numId="108" w16cid:durableId="1967155245">
    <w:abstractNumId w:val="78"/>
  </w:num>
  <w:num w:numId="109" w16cid:durableId="101149341">
    <w:abstractNumId w:val="84"/>
  </w:num>
  <w:num w:numId="110" w16cid:durableId="769816889">
    <w:abstractNumId w:val="80"/>
  </w:num>
  <w:num w:numId="111" w16cid:durableId="281425756">
    <w:abstractNumId w:val="7"/>
  </w:num>
  <w:num w:numId="112" w16cid:durableId="1699037957">
    <w:abstractNumId w:val="98"/>
  </w:num>
  <w:num w:numId="113" w16cid:durableId="1104500364">
    <w:abstractNumId w:val="8"/>
  </w:num>
  <w:num w:numId="114" w16cid:durableId="965544411">
    <w:abstractNumId w:val="61"/>
  </w:num>
  <w:num w:numId="115" w16cid:durableId="588271431">
    <w:abstractNumId w:val="15"/>
  </w:num>
  <w:num w:numId="116" w16cid:durableId="1940597387">
    <w:abstractNumId w:val="95"/>
  </w:num>
  <w:num w:numId="117" w16cid:durableId="56129226">
    <w:abstractNumId w:val="120"/>
  </w:num>
  <w:num w:numId="118" w16cid:durableId="743724676">
    <w:abstractNumId w:val="88"/>
  </w:num>
  <w:num w:numId="119" w16cid:durableId="2039502459">
    <w:abstractNumId w:val="104"/>
  </w:num>
  <w:num w:numId="120" w16cid:durableId="1423258921">
    <w:abstractNumId w:val="16"/>
  </w:num>
  <w:num w:numId="121" w16cid:durableId="752552985">
    <w:abstractNumId w:val="87"/>
  </w:num>
  <w:num w:numId="122" w16cid:durableId="1662734794">
    <w:abstractNumId w:val="6"/>
  </w:num>
  <w:num w:numId="123" w16cid:durableId="2005159931">
    <w:abstractNumId w:val="5"/>
  </w:num>
  <w:num w:numId="124" w16cid:durableId="1183398968">
    <w:abstractNumId w:val="117"/>
  </w:num>
  <w:num w:numId="125" w16cid:durableId="1243103880">
    <w:abstractNumId w:val="26"/>
  </w:num>
  <w:num w:numId="126" w16cid:durableId="426967535">
    <w:abstractNumId w:val="101"/>
  </w:num>
  <w:num w:numId="127" w16cid:durableId="1190293111">
    <w:abstractNumId w:val="9"/>
  </w:num>
  <w:num w:numId="128" w16cid:durableId="1730494801">
    <w:abstractNumId w:val="2"/>
  </w:num>
  <w:num w:numId="129" w16cid:durableId="60294081">
    <w:abstractNumId w:val="38"/>
  </w:num>
  <w:num w:numId="130" w16cid:durableId="902107601">
    <w:abstractNumId w:val="53"/>
  </w:num>
  <w:num w:numId="131" w16cid:durableId="99449179">
    <w:abstractNumId w:val="99"/>
  </w:num>
  <w:num w:numId="132" w16cid:durableId="1309167306">
    <w:abstractNumId w:val="81"/>
  </w:num>
  <w:num w:numId="133" w16cid:durableId="1186669664">
    <w:abstractNumId w:val="21"/>
  </w:num>
  <w:num w:numId="134" w16cid:durableId="884414694">
    <w:abstractNumId w:val="94"/>
  </w:num>
  <w:num w:numId="135" w16cid:durableId="2003267950">
    <w:abstractNumId w:val="85"/>
  </w:num>
  <w:num w:numId="136" w16cid:durableId="2066177601">
    <w:abstractNumId w:val="6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4018338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5817194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21955163">
    <w:abstractNumId w:val="21"/>
  </w:num>
  <w:num w:numId="140" w16cid:durableId="1354184645">
    <w:abstractNumId w:val="59"/>
  </w:num>
  <w:num w:numId="141" w16cid:durableId="13879964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977132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stylePaneSortMethod w:val="000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0B"/>
    <w:rsid w:val="0001010B"/>
    <w:rsid w:val="00023E4E"/>
    <w:rsid w:val="000275C3"/>
    <w:rsid w:val="00027B16"/>
    <w:rsid w:val="00036330"/>
    <w:rsid w:val="000460EC"/>
    <w:rsid w:val="00047C24"/>
    <w:rsid w:val="00051DFB"/>
    <w:rsid w:val="00066C67"/>
    <w:rsid w:val="00067C87"/>
    <w:rsid w:val="00070090"/>
    <w:rsid w:val="000823CB"/>
    <w:rsid w:val="000A38C3"/>
    <w:rsid w:val="000B3009"/>
    <w:rsid w:val="000B4949"/>
    <w:rsid w:val="000C2F16"/>
    <w:rsid w:val="000D0D5E"/>
    <w:rsid w:val="000E589E"/>
    <w:rsid w:val="000F48E1"/>
    <w:rsid w:val="000F6F77"/>
    <w:rsid w:val="00113B27"/>
    <w:rsid w:val="00115411"/>
    <w:rsid w:val="001244C2"/>
    <w:rsid w:val="00126AFD"/>
    <w:rsid w:val="0013107E"/>
    <w:rsid w:val="00131FC6"/>
    <w:rsid w:val="00133047"/>
    <w:rsid w:val="00134BD9"/>
    <w:rsid w:val="00147F50"/>
    <w:rsid w:val="00150842"/>
    <w:rsid w:val="00151057"/>
    <w:rsid w:val="001675A3"/>
    <w:rsid w:val="00173908"/>
    <w:rsid w:val="0017723F"/>
    <w:rsid w:val="001A7D23"/>
    <w:rsid w:val="001B51C5"/>
    <w:rsid w:val="001F2978"/>
    <w:rsid w:val="001F4E1A"/>
    <w:rsid w:val="00201DDF"/>
    <w:rsid w:val="002030BD"/>
    <w:rsid w:val="00213749"/>
    <w:rsid w:val="002146BD"/>
    <w:rsid w:val="002207D4"/>
    <w:rsid w:val="002224A0"/>
    <w:rsid w:val="002275C6"/>
    <w:rsid w:val="00230B6A"/>
    <w:rsid w:val="00240B6F"/>
    <w:rsid w:val="002502D3"/>
    <w:rsid w:val="002512DF"/>
    <w:rsid w:val="0026328A"/>
    <w:rsid w:val="00282E3F"/>
    <w:rsid w:val="002843DE"/>
    <w:rsid w:val="00287493"/>
    <w:rsid w:val="002901C9"/>
    <w:rsid w:val="002A2BB6"/>
    <w:rsid w:val="002B2DE0"/>
    <w:rsid w:val="002F1D1F"/>
    <w:rsid w:val="002F487C"/>
    <w:rsid w:val="003019BF"/>
    <w:rsid w:val="0034665E"/>
    <w:rsid w:val="003478AD"/>
    <w:rsid w:val="00351053"/>
    <w:rsid w:val="003705A0"/>
    <w:rsid w:val="00391837"/>
    <w:rsid w:val="0039241D"/>
    <w:rsid w:val="003A5B9E"/>
    <w:rsid w:val="003B49EC"/>
    <w:rsid w:val="003C4BDB"/>
    <w:rsid w:val="003C6BC4"/>
    <w:rsid w:val="003F2715"/>
    <w:rsid w:val="003F36FE"/>
    <w:rsid w:val="00404F7B"/>
    <w:rsid w:val="0040700A"/>
    <w:rsid w:val="0041121D"/>
    <w:rsid w:val="00432C8C"/>
    <w:rsid w:val="0043403B"/>
    <w:rsid w:val="00472D53"/>
    <w:rsid w:val="00472D8A"/>
    <w:rsid w:val="00497A54"/>
    <w:rsid w:val="004A7452"/>
    <w:rsid w:val="004B0709"/>
    <w:rsid w:val="004B5416"/>
    <w:rsid w:val="004C1989"/>
    <w:rsid w:val="004C5717"/>
    <w:rsid w:val="004C575D"/>
    <w:rsid w:val="004C67EA"/>
    <w:rsid w:val="004E26C6"/>
    <w:rsid w:val="004F3255"/>
    <w:rsid w:val="004F6163"/>
    <w:rsid w:val="00512BA1"/>
    <w:rsid w:val="005159BC"/>
    <w:rsid w:val="00526462"/>
    <w:rsid w:val="0052783E"/>
    <w:rsid w:val="005441EF"/>
    <w:rsid w:val="00560AB7"/>
    <w:rsid w:val="0056294D"/>
    <w:rsid w:val="00571815"/>
    <w:rsid w:val="005904FF"/>
    <w:rsid w:val="005932DF"/>
    <w:rsid w:val="00593DED"/>
    <w:rsid w:val="005A4E06"/>
    <w:rsid w:val="005B7ACB"/>
    <w:rsid w:val="005C7239"/>
    <w:rsid w:val="005E6437"/>
    <w:rsid w:val="00625EB2"/>
    <w:rsid w:val="006352D8"/>
    <w:rsid w:val="00635A65"/>
    <w:rsid w:val="00641C5A"/>
    <w:rsid w:val="00654999"/>
    <w:rsid w:val="00661813"/>
    <w:rsid w:val="00662CB3"/>
    <w:rsid w:val="00680409"/>
    <w:rsid w:val="00690158"/>
    <w:rsid w:val="006A6E75"/>
    <w:rsid w:val="006B6FD7"/>
    <w:rsid w:val="006C35BA"/>
    <w:rsid w:val="006D75D7"/>
    <w:rsid w:val="006F4337"/>
    <w:rsid w:val="006F6763"/>
    <w:rsid w:val="006F7F06"/>
    <w:rsid w:val="00725C78"/>
    <w:rsid w:val="007450D2"/>
    <w:rsid w:val="00757FE2"/>
    <w:rsid w:val="00771DF8"/>
    <w:rsid w:val="0077565C"/>
    <w:rsid w:val="007872A5"/>
    <w:rsid w:val="00795A58"/>
    <w:rsid w:val="00797DFF"/>
    <w:rsid w:val="007D0E87"/>
    <w:rsid w:val="007D502A"/>
    <w:rsid w:val="007D678C"/>
    <w:rsid w:val="007E6748"/>
    <w:rsid w:val="008414BD"/>
    <w:rsid w:val="00850694"/>
    <w:rsid w:val="00851968"/>
    <w:rsid w:val="00855BC0"/>
    <w:rsid w:val="00862E29"/>
    <w:rsid w:val="0086582C"/>
    <w:rsid w:val="00872B85"/>
    <w:rsid w:val="00894D21"/>
    <w:rsid w:val="008A507E"/>
    <w:rsid w:val="008B3D7E"/>
    <w:rsid w:val="008B43F8"/>
    <w:rsid w:val="008B52E2"/>
    <w:rsid w:val="008B641F"/>
    <w:rsid w:val="008B6ED1"/>
    <w:rsid w:val="008C0A8A"/>
    <w:rsid w:val="008C2E1F"/>
    <w:rsid w:val="008C45F1"/>
    <w:rsid w:val="008D42A1"/>
    <w:rsid w:val="008E02C9"/>
    <w:rsid w:val="008F4F3A"/>
    <w:rsid w:val="00900B1D"/>
    <w:rsid w:val="00902D87"/>
    <w:rsid w:val="009102F3"/>
    <w:rsid w:val="00915931"/>
    <w:rsid w:val="00915A1F"/>
    <w:rsid w:val="00930313"/>
    <w:rsid w:val="0094066C"/>
    <w:rsid w:val="00965CEB"/>
    <w:rsid w:val="009A5E97"/>
    <w:rsid w:val="009C03F5"/>
    <w:rsid w:val="009C5347"/>
    <w:rsid w:val="009D45CE"/>
    <w:rsid w:val="00A00942"/>
    <w:rsid w:val="00A04E65"/>
    <w:rsid w:val="00A106E7"/>
    <w:rsid w:val="00A15564"/>
    <w:rsid w:val="00A15C0C"/>
    <w:rsid w:val="00A26F96"/>
    <w:rsid w:val="00A32814"/>
    <w:rsid w:val="00A35DE7"/>
    <w:rsid w:val="00A63204"/>
    <w:rsid w:val="00A812BA"/>
    <w:rsid w:val="00AA5AB2"/>
    <w:rsid w:val="00AA76FC"/>
    <w:rsid w:val="00AC380E"/>
    <w:rsid w:val="00AC56DD"/>
    <w:rsid w:val="00AD1C48"/>
    <w:rsid w:val="00AD41AF"/>
    <w:rsid w:val="00AE0017"/>
    <w:rsid w:val="00AE5B66"/>
    <w:rsid w:val="00AE6FE2"/>
    <w:rsid w:val="00AF0964"/>
    <w:rsid w:val="00B0390F"/>
    <w:rsid w:val="00B107F8"/>
    <w:rsid w:val="00B1136D"/>
    <w:rsid w:val="00B12246"/>
    <w:rsid w:val="00B237C5"/>
    <w:rsid w:val="00B50E0B"/>
    <w:rsid w:val="00B54587"/>
    <w:rsid w:val="00B56620"/>
    <w:rsid w:val="00B6082E"/>
    <w:rsid w:val="00B71037"/>
    <w:rsid w:val="00B85BE8"/>
    <w:rsid w:val="00B904BF"/>
    <w:rsid w:val="00B971B0"/>
    <w:rsid w:val="00BA5662"/>
    <w:rsid w:val="00BA74B4"/>
    <w:rsid w:val="00BA7FCB"/>
    <w:rsid w:val="00BC38C6"/>
    <w:rsid w:val="00BC670A"/>
    <w:rsid w:val="00C10EAA"/>
    <w:rsid w:val="00C1701B"/>
    <w:rsid w:val="00C31478"/>
    <w:rsid w:val="00C377CA"/>
    <w:rsid w:val="00C42596"/>
    <w:rsid w:val="00C43566"/>
    <w:rsid w:val="00C7060A"/>
    <w:rsid w:val="00C9647E"/>
    <w:rsid w:val="00CB6B4C"/>
    <w:rsid w:val="00CC096E"/>
    <w:rsid w:val="00CC1557"/>
    <w:rsid w:val="00CC1619"/>
    <w:rsid w:val="00CC3EAC"/>
    <w:rsid w:val="00CC5B63"/>
    <w:rsid w:val="00CD26C8"/>
    <w:rsid w:val="00CD7840"/>
    <w:rsid w:val="00CE59CE"/>
    <w:rsid w:val="00CF2222"/>
    <w:rsid w:val="00CF2558"/>
    <w:rsid w:val="00CF36F0"/>
    <w:rsid w:val="00D00B39"/>
    <w:rsid w:val="00D02234"/>
    <w:rsid w:val="00D10A71"/>
    <w:rsid w:val="00D11591"/>
    <w:rsid w:val="00D15A8C"/>
    <w:rsid w:val="00D621A4"/>
    <w:rsid w:val="00DB1B06"/>
    <w:rsid w:val="00DB31FC"/>
    <w:rsid w:val="00DB5661"/>
    <w:rsid w:val="00DE09F3"/>
    <w:rsid w:val="00DE6676"/>
    <w:rsid w:val="00E0649E"/>
    <w:rsid w:val="00E511A2"/>
    <w:rsid w:val="00E666F2"/>
    <w:rsid w:val="00E76EF0"/>
    <w:rsid w:val="00EA14A5"/>
    <w:rsid w:val="00EB2FF2"/>
    <w:rsid w:val="00ED373E"/>
    <w:rsid w:val="00ED4CAC"/>
    <w:rsid w:val="00EE2CE2"/>
    <w:rsid w:val="00EE56CD"/>
    <w:rsid w:val="00EE596F"/>
    <w:rsid w:val="00EE66F4"/>
    <w:rsid w:val="00EE6B0D"/>
    <w:rsid w:val="00EF3C50"/>
    <w:rsid w:val="00EF4BE6"/>
    <w:rsid w:val="00F10E3F"/>
    <w:rsid w:val="00F24E20"/>
    <w:rsid w:val="00F3282D"/>
    <w:rsid w:val="00F35A10"/>
    <w:rsid w:val="00F4048D"/>
    <w:rsid w:val="00F461D4"/>
    <w:rsid w:val="00F54891"/>
    <w:rsid w:val="00F677C1"/>
    <w:rsid w:val="00F70D1D"/>
    <w:rsid w:val="00F76E17"/>
    <w:rsid w:val="00F82ECD"/>
    <w:rsid w:val="00F93206"/>
    <w:rsid w:val="00FC3D5A"/>
    <w:rsid w:val="00FD0800"/>
    <w:rsid w:val="00FD1819"/>
    <w:rsid w:val="00FD2EE7"/>
    <w:rsid w:val="00FD6276"/>
    <w:rsid w:val="6759A4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D91C"/>
  <w15:chartTrackingRefBased/>
  <w15:docId w15:val="{6DB23C0C-26B2-4385-8475-EFFA6406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E4E"/>
    <w:pPr>
      <w:widowControl w:val="0"/>
      <w:spacing w:after="0" w:line="240" w:lineRule="auto"/>
    </w:pPr>
    <w:rPr>
      <w:rFonts w:eastAsia="Courier New" w:cs="Courier New"/>
      <w:color w:val="000000"/>
      <w:sz w:val="24"/>
      <w:szCs w:val="24"/>
      <w:lang w:bidi="en-US"/>
    </w:rPr>
  </w:style>
  <w:style w:type="paragraph" w:styleId="Heading1">
    <w:name w:val="heading 1"/>
    <w:basedOn w:val="Normal"/>
    <w:next w:val="Normal"/>
    <w:link w:val="Heading1Char"/>
    <w:uiPriority w:val="9"/>
    <w:qFormat/>
    <w:rsid w:val="00151057"/>
    <w:pPr>
      <w:keepNext/>
      <w:keepLines/>
      <w:pageBreakBefore/>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1057"/>
    <w:pPr>
      <w:keepNext/>
      <w:keepLines/>
      <w:numPr>
        <w:numId w:val="139"/>
      </w:numPr>
      <w:spacing w:before="2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1010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rsid w:val="0001010B"/>
    <w:rPr>
      <w:rFonts w:ascii="Times New Roman" w:eastAsia="Times New Roman" w:hAnsi="Times New Roman" w:cs="Times New Roman"/>
      <w:b w:val="0"/>
      <w:bCs w:val="0"/>
      <w:i w:val="0"/>
      <w:iCs w:val="0"/>
      <w:smallCaps w:val="0"/>
      <w:strike w:val="0"/>
      <w:spacing w:val="-4"/>
      <w:sz w:val="22"/>
      <w:szCs w:val="22"/>
      <w:u w:val="none"/>
    </w:rPr>
  </w:style>
  <w:style w:type="character" w:customStyle="1" w:styleId="Bodytext4">
    <w:name w:val="Body text (4)_"/>
    <w:basedOn w:val="DefaultParagraphFont"/>
    <w:link w:val="Bodytext40"/>
    <w:rsid w:val="0001010B"/>
    <w:rPr>
      <w:rFonts w:ascii="Times New Roman" w:eastAsia="Times New Roman" w:hAnsi="Times New Roman" w:cs="Times New Roman"/>
      <w:b/>
      <w:bCs/>
      <w:spacing w:val="-6"/>
      <w:shd w:val="clear" w:color="auto" w:fill="FFFFFF"/>
    </w:rPr>
  </w:style>
  <w:style w:type="character" w:customStyle="1" w:styleId="Bodytext30">
    <w:name w:val="Body text (3)"/>
    <w:basedOn w:val="Bodytext3"/>
    <w:rsid w:val="0001010B"/>
    <w:rPr>
      <w:rFonts w:ascii="Times New Roman" w:eastAsia="Times New Roman" w:hAnsi="Times New Roman" w:cs="Times New Roman"/>
      <w:b w:val="0"/>
      <w:bCs w:val="0"/>
      <w:i w:val="0"/>
      <w:iCs w:val="0"/>
      <w:smallCaps w:val="0"/>
      <w:strike w:val="0"/>
      <w:color w:val="000000"/>
      <w:spacing w:val="-4"/>
      <w:w w:val="100"/>
      <w:position w:val="0"/>
      <w:sz w:val="22"/>
      <w:szCs w:val="22"/>
      <w:u w:val="single"/>
      <w:lang w:val="en-US" w:eastAsia="en-US" w:bidi="en-US"/>
    </w:rPr>
  </w:style>
  <w:style w:type="character" w:customStyle="1" w:styleId="Bodytext3105pt">
    <w:name w:val="Body text (3) + 10.5 pt"/>
    <w:aliases w:val="Bold,Italic,Spacing 0 pt,Body text (4) + 11.5 pt"/>
    <w:basedOn w:val="Bodytext3"/>
    <w:rsid w:val="0001010B"/>
    <w:rPr>
      <w:rFonts w:ascii="Times New Roman" w:eastAsia="Times New Roman" w:hAnsi="Times New Roman" w:cs="Times New Roman"/>
      <w:b/>
      <w:bCs/>
      <w:i/>
      <w:iCs/>
      <w:smallCaps w:val="0"/>
      <w:strike w:val="0"/>
      <w:color w:val="000000"/>
      <w:spacing w:val="-3"/>
      <w:w w:val="100"/>
      <w:position w:val="0"/>
      <w:sz w:val="21"/>
      <w:szCs w:val="21"/>
      <w:u w:val="none"/>
      <w:lang w:val="en-US" w:eastAsia="en-US" w:bidi="en-US"/>
    </w:rPr>
  </w:style>
  <w:style w:type="character" w:customStyle="1" w:styleId="Heading10">
    <w:name w:val="Heading #10_"/>
    <w:basedOn w:val="DefaultParagraphFont"/>
    <w:link w:val="Heading100"/>
    <w:rsid w:val="0001010B"/>
    <w:rPr>
      <w:rFonts w:ascii="Times New Roman" w:eastAsia="Times New Roman" w:hAnsi="Times New Roman" w:cs="Times New Roman"/>
      <w:b/>
      <w:bCs/>
      <w:spacing w:val="-6"/>
      <w:shd w:val="clear" w:color="auto" w:fill="FFFFFF"/>
    </w:rPr>
  </w:style>
  <w:style w:type="character" w:customStyle="1" w:styleId="Heading11">
    <w:name w:val="Heading #11_"/>
    <w:basedOn w:val="DefaultParagraphFont"/>
    <w:link w:val="Heading110"/>
    <w:rsid w:val="0001010B"/>
    <w:rPr>
      <w:rFonts w:ascii="Times New Roman" w:eastAsia="Times New Roman" w:hAnsi="Times New Roman" w:cs="Times New Roman"/>
      <w:b/>
      <w:bCs/>
      <w:spacing w:val="-6"/>
      <w:shd w:val="clear" w:color="auto" w:fill="FFFFFF"/>
    </w:rPr>
  </w:style>
  <w:style w:type="character" w:customStyle="1" w:styleId="Tableofcontents7">
    <w:name w:val="Table of contents (7)_"/>
    <w:basedOn w:val="DefaultParagraphFont"/>
    <w:link w:val="Tableofcontents70"/>
    <w:rsid w:val="0001010B"/>
    <w:rPr>
      <w:rFonts w:ascii="Times New Roman" w:eastAsia="Times New Roman" w:hAnsi="Times New Roman" w:cs="Times New Roman"/>
      <w:spacing w:val="-4"/>
      <w:shd w:val="clear" w:color="auto" w:fill="FFFFFF"/>
    </w:rPr>
  </w:style>
  <w:style w:type="paragraph" w:customStyle="1" w:styleId="Bodytext40">
    <w:name w:val="Body text (4)"/>
    <w:basedOn w:val="Normal"/>
    <w:link w:val="Bodytext4"/>
    <w:rsid w:val="0001010B"/>
    <w:pPr>
      <w:shd w:val="clear" w:color="auto" w:fill="FFFFFF"/>
      <w:spacing w:before="840" w:line="514" w:lineRule="exact"/>
      <w:jc w:val="both"/>
    </w:pPr>
    <w:rPr>
      <w:rFonts w:ascii="Times New Roman" w:eastAsia="Times New Roman" w:hAnsi="Times New Roman" w:cs="Times New Roman"/>
      <w:b/>
      <w:bCs/>
      <w:color w:val="auto"/>
      <w:spacing w:val="-6"/>
      <w:sz w:val="22"/>
      <w:szCs w:val="22"/>
      <w:lang w:bidi="ar-SA"/>
    </w:rPr>
  </w:style>
  <w:style w:type="paragraph" w:customStyle="1" w:styleId="Heading100">
    <w:name w:val="Heading #10"/>
    <w:basedOn w:val="Normal"/>
    <w:link w:val="Heading10"/>
    <w:rsid w:val="0001010B"/>
    <w:pPr>
      <w:shd w:val="clear" w:color="auto" w:fill="FFFFFF"/>
      <w:spacing w:before="240" w:after="300" w:line="0" w:lineRule="atLeast"/>
      <w:jc w:val="both"/>
    </w:pPr>
    <w:rPr>
      <w:rFonts w:ascii="Times New Roman" w:eastAsia="Times New Roman" w:hAnsi="Times New Roman" w:cs="Times New Roman"/>
      <w:b/>
      <w:bCs/>
      <w:color w:val="auto"/>
      <w:spacing w:val="-6"/>
      <w:sz w:val="22"/>
      <w:szCs w:val="22"/>
      <w:lang w:bidi="ar-SA"/>
    </w:rPr>
  </w:style>
  <w:style w:type="paragraph" w:customStyle="1" w:styleId="Heading110">
    <w:name w:val="Heading #11"/>
    <w:basedOn w:val="Normal"/>
    <w:link w:val="Heading11"/>
    <w:rsid w:val="0001010B"/>
    <w:pPr>
      <w:shd w:val="clear" w:color="auto" w:fill="FFFFFF"/>
      <w:spacing w:after="300" w:line="0" w:lineRule="atLeast"/>
    </w:pPr>
    <w:rPr>
      <w:rFonts w:ascii="Times New Roman" w:eastAsia="Times New Roman" w:hAnsi="Times New Roman" w:cs="Times New Roman"/>
      <w:b/>
      <w:bCs/>
      <w:color w:val="auto"/>
      <w:spacing w:val="-6"/>
      <w:sz w:val="22"/>
      <w:szCs w:val="22"/>
      <w:lang w:bidi="ar-SA"/>
    </w:rPr>
  </w:style>
  <w:style w:type="paragraph" w:customStyle="1" w:styleId="Tableofcontents70">
    <w:name w:val="Table of contents (7)"/>
    <w:basedOn w:val="Normal"/>
    <w:link w:val="Tableofcontents7"/>
    <w:rsid w:val="0001010B"/>
    <w:pPr>
      <w:shd w:val="clear" w:color="auto" w:fill="FFFFFF"/>
      <w:spacing w:line="547" w:lineRule="exact"/>
      <w:jc w:val="both"/>
    </w:pPr>
    <w:rPr>
      <w:rFonts w:ascii="Times New Roman" w:eastAsia="Times New Roman" w:hAnsi="Times New Roman" w:cs="Times New Roman"/>
      <w:color w:val="auto"/>
      <w:spacing w:val="-4"/>
      <w:sz w:val="22"/>
      <w:szCs w:val="22"/>
      <w:lang w:bidi="ar-SA"/>
    </w:rPr>
  </w:style>
  <w:style w:type="character" w:customStyle="1" w:styleId="Heading1Char">
    <w:name w:val="Heading 1 Char"/>
    <w:basedOn w:val="DefaultParagraphFont"/>
    <w:link w:val="Heading1"/>
    <w:uiPriority w:val="9"/>
    <w:rsid w:val="00CC1619"/>
    <w:rPr>
      <w:rFonts w:asciiTheme="majorHAnsi" w:eastAsiaTheme="majorEastAsia" w:hAnsiTheme="majorHAnsi" w:cstheme="majorBidi"/>
      <w:color w:val="2F5496" w:themeColor="accent1" w:themeShade="BF"/>
      <w:sz w:val="32"/>
      <w:szCs w:val="32"/>
      <w:lang w:bidi="en-US"/>
    </w:rPr>
  </w:style>
  <w:style w:type="paragraph" w:styleId="Title">
    <w:name w:val="Title"/>
    <w:basedOn w:val="Normal"/>
    <w:next w:val="Normal"/>
    <w:link w:val="TitleChar"/>
    <w:uiPriority w:val="10"/>
    <w:qFormat/>
    <w:rsid w:val="00151057"/>
    <w:pPr>
      <w:spacing w:before="240"/>
      <w:contextualSpacing/>
      <w:jc w:val="center"/>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C1619"/>
    <w:rPr>
      <w:rFonts w:asciiTheme="majorHAnsi" w:eastAsiaTheme="majorEastAsia" w:hAnsiTheme="majorHAnsi" w:cstheme="majorBidi"/>
      <w:spacing w:val="-10"/>
      <w:kern w:val="28"/>
      <w:sz w:val="56"/>
      <w:szCs w:val="56"/>
      <w:lang w:bidi="en-US"/>
    </w:rPr>
  </w:style>
  <w:style w:type="paragraph" w:styleId="TOCHeading">
    <w:name w:val="TOC Heading"/>
    <w:basedOn w:val="Heading1"/>
    <w:next w:val="Normal"/>
    <w:uiPriority w:val="39"/>
    <w:unhideWhenUsed/>
    <w:qFormat/>
    <w:rsid w:val="0001010B"/>
    <w:pPr>
      <w:widowControl/>
      <w:spacing w:line="259" w:lineRule="auto"/>
      <w:outlineLvl w:val="9"/>
    </w:pPr>
    <w:rPr>
      <w:lang w:bidi="ar-SA"/>
    </w:rPr>
  </w:style>
  <w:style w:type="paragraph" w:styleId="TOC1">
    <w:name w:val="toc 1"/>
    <w:basedOn w:val="Normal"/>
    <w:next w:val="Normal"/>
    <w:autoRedefine/>
    <w:uiPriority w:val="39"/>
    <w:unhideWhenUsed/>
    <w:rsid w:val="0001010B"/>
    <w:pPr>
      <w:spacing w:after="100"/>
    </w:pPr>
  </w:style>
  <w:style w:type="character" w:styleId="Hyperlink">
    <w:name w:val="Hyperlink"/>
    <w:basedOn w:val="DefaultParagraphFont"/>
    <w:uiPriority w:val="99"/>
    <w:unhideWhenUsed/>
    <w:rsid w:val="0001010B"/>
    <w:rPr>
      <w:color w:val="0563C1" w:themeColor="hyperlink"/>
      <w:u w:val="single"/>
    </w:rPr>
  </w:style>
  <w:style w:type="character" w:customStyle="1" w:styleId="Heading2Char">
    <w:name w:val="Heading 2 Char"/>
    <w:basedOn w:val="DefaultParagraphFont"/>
    <w:link w:val="Heading2"/>
    <w:uiPriority w:val="9"/>
    <w:rsid w:val="00A15564"/>
    <w:rPr>
      <w:rFonts w:asciiTheme="majorHAnsi" w:eastAsiaTheme="majorEastAsia" w:hAnsiTheme="majorHAnsi" w:cstheme="majorBidi"/>
      <w:color w:val="2F5496" w:themeColor="accent1" w:themeShade="BF"/>
      <w:sz w:val="26"/>
      <w:szCs w:val="26"/>
      <w:lang w:bidi="en-US"/>
    </w:rPr>
  </w:style>
  <w:style w:type="character" w:customStyle="1" w:styleId="Heading3Char">
    <w:name w:val="Heading 3 Char"/>
    <w:basedOn w:val="DefaultParagraphFont"/>
    <w:link w:val="Heading3"/>
    <w:uiPriority w:val="9"/>
    <w:rsid w:val="0001010B"/>
    <w:rPr>
      <w:rFonts w:asciiTheme="majorHAnsi" w:eastAsiaTheme="majorEastAsia" w:hAnsiTheme="majorHAnsi" w:cstheme="majorBidi"/>
      <w:color w:val="1F3763" w:themeColor="accent1" w:themeShade="7F"/>
      <w:sz w:val="24"/>
      <w:szCs w:val="24"/>
      <w:lang w:bidi="en-US"/>
    </w:rPr>
  </w:style>
  <w:style w:type="paragraph" w:styleId="ListParagraph">
    <w:name w:val="List Paragraph"/>
    <w:basedOn w:val="Normal"/>
    <w:uiPriority w:val="34"/>
    <w:qFormat/>
    <w:rsid w:val="008C0A8A"/>
    <w:pPr>
      <w:numPr>
        <w:numId w:val="47"/>
      </w:numPr>
      <w:ind w:left="1530" w:hanging="360"/>
      <w:contextualSpacing/>
    </w:pPr>
  </w:style>
  <w:style w:type="paragraph" w:styleId="Revision">
    <w:name w:val="Revision"/>
    <w:hidden/>
    <w:uiPriority w:val="99"/>
    <w:semiHidden/>
    <w:rsid w:val="00472D8A"/>
    <w:pPr>
      <w:spacing w:after="0" w:line="240" w:lineRule="auto"/>
    </w:pPr>
    <w:rPr>
      <w:rFonts w:eastAsia="Courier New" w:cs="Courier New"/>
      <w:color w:val="000000"/>
      <w:sz w:val="24"/>
      <w:szCs w:val="24"/>
      <w:lang w:bidi="en-US"/>
    </w:rPr>
  </w:style>
  <w:style w:type="paragraph" w:styleId="BodyText">
    <w:name w:val="Body Text"/>
    <w:basedOn w:val="Normal"/>
    <w:link w:val="BodyTextChar"/>
    <w:uiPriority w:val="99"/>
    <w:unhideWhenUsed/>
    <w:qFormat/>
    <w:rsid w:val="00894D21"/>
    <w:pPr>
      <w:spacing w:after="120"/>
    </w:pPr>
  </w:style>
  <w:style w:type="paragraph" w:customStyle="1" w:styleId="Level3">
    <w:name w:val="Level 3"/>
    <w:basedOn w:val="Normal"/>
    <w:qFormat/>
    <w:rsid w:val="00E76EF0"/>
    <w:pPr>
      <w:numPr>
        <w:ilvl w:val="2"/>
        <w:numId w:val="139"/>
      </w:numPr>
      <w:ind w:left="1296" w:right="274" w:hanging="576"/>
    </w:pPr>
  </w:style>
  <w:style w:type="paragraph" w:customStyle="1" w:styleId="Level2">
    <w:name w:val="Level 2"/>
    <w:basedOn w:val="Level3"/>
    <w:qFormat/>
    <w:rsid w:val="00E76EF0"/>
    <w:pPr>
      <w:numPr>
        <w:ilvl w:val="1"/>
      </w:numPr>
      <w:spacing w:before="120"/>
      <w:ind w:left="1152" w:hanging="576"/>
    </w:pPr>
  </w:style>
  <w:style w:type="paragraph" w:customStyle="1" w:styleId="Level1">
    <w:name w:val="Level 1"/>
    <w:basedOn w:val="Level2"/>
    <w:qFormat/>
    <w:rsid w:val="00173908"/>
    <w:pPr>
      <w:numPr>
        <w:ilvl w:val="0"/>
        <w:numId w:val="52"/>
      </w:numPr>
    </w:pPr>
  </w:style>
  <w:style w:type="character" w:customStyle="1" w:styleId="BodyTextChar">
    <w:name w:val="Body Text Char"/>
    <w:basedOn w:val="DefaultParagraphFont"/>
    <w:link w:val="BodyText"/>
    <w:uiPriority w:val="99"/>
    <w:rsid w:val="00894D21"/>
    <w:rPr>
      <w:rFonts w:eastAsia="Courier New" w:cs="Courier New"/>
      <w:color w:val="000000"/>
      <w:sz w:val="24"/>
      <w:szCs w:val="24"/>
      <w:lang w:bidi="en-US"/>
    </w:rPr>
  </w:style>
  <w:style w:type="numbering" w:customStyle="1" w:styleId="Paragraphs">
    <w:name w:val="Paragraphs"/>
    <w:uiPriority w:val="99"/>
    <w:rsid w:val="00213749"/>
    <w:pPr>
      <w:numPr>
        <w:numId w:val="61"/>
      </w:numPr>
    </w:pPr>
  </w:style>
  <w:style w:type="numbering" w:customStyle="1" w:styleId="StyleOutlinenumberedBefore05Hanging025">
    <w:name w:val="Style Outline numbered Before:  0.5&quot; Hanging:  0.25&quot;"/>
    <w:basedOn w:val="NoList"/>
    <w:rsid w:val="00A106E7"/>
    <w:pPr>
      <w:numPr>
        <w:numId w:val="70"/>
      </w:numPr>
    </w:pPr>
  </w:style>
  <w:style w:type="paragraph" w:styleId="TOC2">
    <w:name w:val="toc 2"/>
    <w:basedOn w:val="Normal"/>
    <w:next w:val="Normal"/>
    <w:autoRedefine/>
    <w:uiPriority w:val="39"/>
    <w:unhideWhenUsed/>
    <w:rsid w:val="00B971B0"/>
    <w:pPr>
      <w:spacing w:after="100"/>
      <w:ind w:left="240"/>
    </w:pPr>
  </w:style>
  <w:style w:type="paragraph" w:styleId="Header">
    <w:name w:val="header"/>
    <w:basedOn w:val="Normal"/>
    <w:link w:val="HeaderChar"/>
    <w:uiPriority w:val="99"/>
    <w:unhideWhenUsed/>
    <w:rsid w:val="00B971B0"/>
    <w:pPr>
      <w:tabs>
        <w:tab w:val="center" w:pos="4680"/>
        <w:tab w:val="right" w:pos="9360"/>
      </w:tabs>
    </w:pPr>
  </w:style>
  <w:style w:type="character" w:customStyle="1" w:styleId="HeaderChar">
    <w:name w:val="Header Char"/>
    <w:basedOn w:val="DefaultParagraphFont"/>
    <w:link w:val="Header"/>
    <w:uiPriority w:val="99"/>
    <w:rsid w:val="00B971B0"/>
    <w:rPr>
      <w:rFonts w:eastAsia="Courier New" w:cs="Courier New"/>
      <w:color w:val="000000"/>
      <w:sz w:val="24"/>
      <w:szCs w:val="24"/>
      <w:lang w:bidi="en-US"/>
    </w:rPr>
  </w:style>
  <w:style w:type="paragraph" w:styleId="Footer">
    <w:name w:val="footer"/>
    <w:basedOn w:val="Normal"/>
    <w:link w:val="FooterChar"/>
    <w:uiPriority w:val="99"/>
    <w:unhideWhenUsed/>
    <w:rsid w:val="00B971B0"/>
    <w:pPr>
      <w:tabs>
        <w:tab w:val="center" w:pos="4680"/>
        <w:tab w:val="right" w:pos="9360"/>
      </w:tabs>
    </w:pPr>
  </w:style>
  <w:style w:type="character" w:customStyle="1" w:styleId="FooterChar">
    <w:name w:val="Footer Char"/>
    <w:basedOn w:val="DefaultParagraphFont"/>
    <w:link w:val="Footer"/>
    <w:uiPriority w:val="99"/>
    <w:rsid w:val="00B971B0"/>
    <w:rPr>
      <w:rFonts w:eastAsia="Courier New" w:cs="Courier New"/>
      <w:color w:val="000000"/>
      <w:sz w:val="24"/>
      <w:szCs w:val="24"/>
      <w:lang w:bidi="en-US"/>
    </w:rPr>
  </w:style>
  <w:style w:type="paragraph" w:styleId="BalloonText">
    <w:name w:val="Balloon Text"/>
    <w:basedOn w:val="Normal"/>
    <w:link w:val="BalloonTextChar"/>
    <w:uiPriority w:val="99"/>
    <w:semiHidden/>
    <w:unhideWhenUsed/>
    <w:rsid w:val="00151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057"/>
    <w:rPr>
      <w:rFonts w:ascii="Segoe UI" w:eastAsia="Courier New" w:hAnsi="Segoe UI" w:cs="Segoe UI"/>
      <w:color w:val="000000"/>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9e5a2ce-091d-4446-a55f-c85a3d505c06" xsi:nil="true"/>
    <lcf76f155ced4ddcb4097134ff3c332f xmlns="17597259-36bc-437d-b74a-a2791c2d01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C6DC96710E264AAE26CA08C42379B5" ma:contentTypeVersion="16" ma:contentTypeDescription="Create a new document." ma:contentTypeScope="" ma:versionID="794a1c285b0bee645a59bd0568f6a1ba">
  <xsd:schema xmlns:xsd="http://www.w3.org/2001/XMLSchema" xmlns:xs="http://www.w3.org/2001/XMLSchema" xmlns:p="http://schemas.microsoft.com/office/2006/metadata/properties" xmlns:ns2="17597259-36bc-437d-b74a-a2791c2d0108" xmlns:ns3="19e5a2ce-091d-4446-a55f-c85a3d505c06" targetNamespace="http://schemas.microsoft.com/office/2006/metadata/properties" ma:root="true" ma:fieldsID="1e2a5656c27efc58c206de9d9376fb1e" ns2:_="" ns3:_="">
    <xsd:import namespace="17597259-36bc-437d-b74a-a2791c2d0108"/>
    <xsd:import namespace="19e5a2ce-091d-4446-a55f-c85a3d505c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97259-36bc-437d-b74a-a2791c2d0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ab68d4-bfe0-44c9-affe-911472c9a97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e5a2ce-091d-4446-a55f-c85a3d505c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ea75e4-5ea0-41dc-8554-2ee8fc3e5276}" ma:internalName="TaxCatchAll" ma:showField="CatchAllData" ma:web="19e5a2ce-091d-4446-a55f-c85a3d505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9F089AFB2271747ACDB67968F1FB853" ma:contentTypeVersion="8" ma:contentTypeDescription="Create a new document." ma:contentTypeScope="" ma:versionID="052432aefea7d92a8db813d6edc90f5f">
  <xsd:schema xmlns:xsd="http://www.w3.org/2001/XMLSchema" xmlns:xs="http://www.w3.org/2001/XMLSchema" xmlns:p="http://schemas.microsoft.com/office/2006/metadata/properties" xmlns:ns2="3e344008-8a83-4b39-90af-64271b2e9269" xmlns:ns3="22aae1b4-cebd-468f-a6f2-4c13f03ca847" targetNamespace="http://schemas.microsoft.com/office/2006/metadata/properties" ma:root="true" ma:fieldsID="f7d5dbcc1424e1be1390eff54d5750f3" ns2:_="" ns3:_="">
    <xsd:import namespace="3e344008-8a83-4b39-90af-64271b2e9269"/>
    <xsd:import namespace="22aae1b4-cebd-468f-a6f2-4c13f03ca8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44008-8a83-4b39-90af-64271b2e9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ae1b4-cebd-468f-a6f2-4c13f03ca8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19e5a2ce-091d-4446-a55f-c85a3d505c06" xsi:nil="true"/>
    <lcf76f155ced4ddcb4097134ff3c332f xmlns="17597259-36bc-437d-b74a-a2791c2d01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2AAA6F-A5BD-482E-8EF2-2F7ED8EC4D3D}">
  <ds:schemaRefs>
    <ds:schemaRef ds:uri="http://schemas.openxmlformats.org/officeDocument/2006/bibliography"/>
  </ds:schemaRefs>
</ds:datastoreItem>
</file>

<file path=customXml/itemProps2.xml><?xml version="1.0" encoding="utf-8"?>
<ds:datastoreItem xmlns:ds="http://schemas.openxmlformats.org/officeDocument/2006/customXml" ds:itemID="{2A490652-5A3D-48B9-BCCF-BD8392FA88B3}">
  <ds:schemaRefs>
    <ds:schemaRef ds:uri="http://schemas.microsoft.com/office/2006/metadata/properties"/>
    <ds:schemaRef ds:uri="http://schemas.microsoft.com/office/infopath/2007/PartnerControls"/>
    <ds:schemaRef ds:uri="19e5a2ce-091d-4446-a55f-c85a3d505c06"/>
    <ds:schemaRef ds:uri="17597259-36bc-437d-b74a-a2791c2d0108"/>
  </ds:schemaRefs>
</ds:datastoreItem>
</file>

<file path=customXml/itemProps3.xml><?xml version="1.0" encoding="utf-8"?>
<ds:datastoreItem xmlns:ds="http://schemas.openxmlformats.org/officeDocument/2006/customXml" ds:itemID="{FAC98C25-92A1-4C45-930A-33BED3F4C741}">
  <ds:schemaRefs>
    <ds:schemaRef ds:uri="http://schemas.microsoft.com/sharepoint/v3/contenttype/forms"/>
  </ds:schemaRefs>
</ds:datastoreItem>
</file>

<file path=customXml/itemProps4.xml><?xml version="1.0" encoding="utf-8"?>
<ds:datastoreItem xmlns:ds="http://schemas.openxmlformats.org/officeDocument/2006/customXml" ds:itemID="{AC7FEBF8-419C-44DC-B809-7E05B506C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97259-36bc-437d-b74a-a2791c2d0108"/>
    <ds:schemaRef ds:uri="19e5a2ce-091d-4446-a55f-c85a3d505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8303BA-E929-45A4-968D-212D63DC06DB}">
  <ds:schemaRefs>
    <ds:schemaRef ds:uri="http://schemas.microsoft.com/sharepoint/v3/contenttype/forms"/>
  </ds:schemaRefs>
</ds:datastoreItem>
</file>

<file path=customXml/itemProps6.xml><?xml version="1.0" encoding="utf-8"?>
<ds:datastoreItem xmlns:ds="http://schemas.openxmlformats.org/officeDocument/2006/customXml" ds:itemID="{3174329F-8794-49F9-913F-AC10A3E41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44008-8a83-4b39-90af-64271b2e9269"/>
    <ds:schemaRef ds:uri="22aae1b4-cebd-468f-a6f2-4c13f03ca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AD20A09-4637-4E18-887D-38F3322FDF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16</Pages>
  <Words>3575</Words>
  <Characters>20383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23911</CharactersWithSpaces>
  <SharedDoc>false</SharedDoc>
  <HLinks>
    <vt:vector size="48" baseType="variant">
      <vt:variant>
        <vt:i4>1310776</vt:i4>
      </vt:variant>
      <vt:variant>
        <vt:i4>44</vt:i4>
      </vt:variant>
      <vt:variant>
        <vt:i4>0</vt:i4>
      </vt:variant>
      <vt:variant>
        <vt:i4>5</vt:i4>
      </vt:variant>
      <vt:variant>
        <vt:lpwstr/>
      </vt:variant>
      <vt:variant>
        <vt:lpwstr>_Toc11918586</vt:lpwstr>
      </vt:variant>
      <vt:variant>
        <vt:i4>1507384</vt:i4>
      </vt:variant>
      <vt:variant>
        <vt:i4>38</vt:i4>
      </vt:variant>
      <vt:variant>
        <vt:i4>0</vt:i4>
      </vt:variant>
      <vt:variant>
        <vt:i4>5</vt:i4>
      </vt:variant>
      <vt:variant>
        <vt:lpwstr/>
      </vt:variant>
      <vt:variant>
        <vt:lpwstr>_Toc11918585</vt:lpwstr>
      </vt:variant>
      <vt:variant>
        <vt:i4>1441848</vt:i4>
      </vt:variant>
      <vt:variant>
        <vt:i4>32</vt:i4>
      </vt:variant>
      <vt:variant>
        <vt:i4>0</vt:i4>
      </vt:variant>
      <vt:variant>
        <vt:i4>5</vt:i4>
      </vt:variant>
      <vt:variant>
        <vt:lpwstr/>
      </vt:variant>
      <vt:variant>
        <vt:lpwstr>_Toc11918584</vt:lpwstr>
      </vt:variant>
      <vt:variant>
        <vt:i4>1114168</vt:i4>
      </vt:variant>
      <vt:variant>
        <vt:i4>26</vt:i4>
      </vt:variant>
      <vt:variant>
        <vt:i4>0</vt:i4>
      </vt:variant>
      <vt:variant>
        <vt:i4>5</vt:i4>
      </vt:variant>
      <vt:variant>
        <vt:lpwstr/>
      </vt:variant>
      <vt:variant>
        <vt:lpwstr>_Toc11918583</vt:lpwstr>
      </vt:variant>
      <vt:variant>
        <vt:i4>1048632</vt:i4>
      </vt:variant>
      <vt:variant>
        <vt:i4>20</vt:i4>
      </vt:variant>
      <vt:variant>
        <vt:i4>0</vt:i4>
      </vt:variant>
      <vt:variant>
        <vt:i4>5</vt:i4>
      </vt:variant>
      <vt:variant>
        <vt:lpwstr/>
      </vt:variant>
      <vt:variant>
        <vt:lpwstr>_Toc11918582</vt:lpwstr>
      </vt:variant>
      <vt:variant>
        <vt:i4>1245240</vt:i4>
      </vt:variant>
      <vt:variant>
        <vt:i4>14</vt:i4>
      </vt:variant>
      <vt:variant>
        <vt:i4>0</vt:i4>
      </vt:variant>
      <vt:variant>
        <vt:i4>5</vt:i4>
      </vt:variant>
      <vt:variant>
        <vt:lpwstr/>
      </vt:variant>
      <vt:variant>
        <vt:lpwstr>_Toc11918581</vt:lpwstr>
      </vt:variant>
      <vt:variant>
        <vt:i4>1179704</vt:i4>
      </vt:variant>
      <vt:variant>
        <vt:i4>8</vt:i4>
      </vt:variant>
      <vt:variant>
        <vt:i4>0</vt:i4>
      </vt:variant>
      <vt:variant>
        <vt:i4>5</vt:i4>
      </vt:variant>
      <vt:variant>
        <vt:lpwstr/>
      </vt:variant>
      <vt:variant>
        <vt:lpwstr>_Toc11918580</vt:lpwstr>
      </vt:variant>
      <vt:variant>
        <vt:i4>1769527</vt:i4>
      </vt:variant>
      <vt:variant>
        <vt:i4>2</vt:i4>
      </vt:variant>
      <vt:variant>
        <vt:i4>0</vt:i4>
      </vt:variant>
      <vt:variant>
        <vt:i4>5</vt:i4>
      </vt:variant>
      <vt:variant>
        <vt:lpwstr/>
      </vt:variant>
      <vt:variant>
        <vt:lpwstr>_Toc11918579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Penner</dc:creator>
  <cp:keywords/>
  <dc:description/>
  <cp:lastModifiedBy>Ken Penner</cp:lastModifiedBy>
  <cp:revision>191</cp:revision>
  <dcterms:created xsi:type="dcterms:W3CDTF">2019-06-20T13:13:00Z</dcterms:created>
  <dcterms:modified xsi:type="dcterms:W3CDTF">2023-05-12T14:46:00Z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0x01010064C6DC96710E264AAE26CA08C42379B5</vt:lpwstr>
  </property>
  <property fmtid="{D5CDD505-2E9C-101B-9397-08002B2CF9AE}" pid="3" name="MediaServiceImageTags">
    <vt:lpwstr/>
  </property>
</Properties>
</file>