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B0F6" w14:textId="77777777" w:rsidR="008439B2" w:rsidRDefault="00BB0623">
      <w:pPr>
        <w:jc w:val="center"/>
        <w:rPr>
          <w:rFonts w:ascii="Arial" w:hAnsi="Arial"/>
          <w:b/>
          <w:bCs/>
          <w:szCs w:val="24"/>
        </w:rPr>
      </w:pPr>
      <w:bookmarkStart w:id="0" w:name="_GoBack"/>
      <w:bookmarkEnd w:id="0"/>
      <w:r>
        <w:rPr>
          <w:rFonts w:ascii="Arial" w:hAnsi="Arial"/>
          <w:b/>
          <w:bCs/>
          <w:sz w:val="22"/>
          <w:szCs w:val="22"/>
        </w:rPr>
        <w:t>St. Francis Xavier University</w:t>
      </w:r>
    </w:p>
    <w:p w14:paraId="63B1B8AA" w14:textId="77777777" w:rsidR="008439B2" w:rsidRDefault="00BB0623">
      <w:pPr>
        <w:pStyle w:val="PlainText"/>
        <w:jc w:val="center"/>
        <w:rPr>
          <w:rFonts w:ascii="Arial" w:hAnsi="Arial"/>
          <w:b/>
          <w:sz w:val="24"/>
          <w:szCs w:val="24"/>
        </w:rPr>
      </w:pPr>
      <w:r>
        <w:rPr>
          <w:rFonts w:ascii="Arial" w:hAnsi="Arial"/>
          <w:b/>
          <w:sz w:val="22"/>
          <w:szCs w:val="22"/>
        </w:rPr>
        <w:t xml:space="preserve">Department of Sociology </w:t>
      </w:r>
    </w:p>
    <w:p w14:paraId="34062FCB" w14:textId="77777777" w:rsidR="008439B2" w:rsidRDefault="008439B2">
      <w:pPr>
        <w:pStyle w:val="PlainText"/>
        <w:rPr>
          <w:rFonts w:ascii="Arial" w:hAnsi="Arial"/>
          <w:sz w:val="22"/>
          <w:szCs w:val="22"/>
        </w:rPr>
      </w:pPr>
    </w:p>
    <w:p w14:paraId="6C645702" w14:textId="77777777" w:rsidR="008439B2" w:rsidRDefault="00BB0623">
      <w:pPr>
        <w:pStyle w:val="PlainText"/>
        <w:rPr>
          <w:rFonts w:ascii="Arial" w:hAnsi="Arial"/>
          <w:sz w:val="22"/>
          <w:szCs w:val="22"/>
        </w:rPr>
      </w:pPr>
      <w:r>
        <w:rPr>
          <w:rFonts w:ascii="Arial" w:hAnsi="Arial"/>
          <w:sz w:val="22"/>
          <w:szCs w:val="22"/>
        </w:rPr>
        <w:t xml:space="preserve">Sociology 335.10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Dr. David Lynes</w:t>
      </w:r>
    </w:p>
    <w:p w14:paraId="606AE6E1" w14:textId="77777777" w:rsidR="008439B2" w:rsidRDefault="00BB0623">
      <w:pPr>
        <w:pStyle w:val="PlainText"/>
        <w:rPr>
          <w:rFonts w:ascii="Arial" w:hAnsi="Arial"/>
          <w:sz w:val="22"/>
          <w:szCs w:val="22"/>
        </w:rPr>
      </w:pPr>
      <w:r>
        <w:rPr>
          <w:rFonts w:ascii="Arial" w:hAnsi="Arial"/>
          <w:sz w:val="22"/>
          <w:szCs w:val="22"/>
        </w:rPr>
        <w:t xml:space="preserve">Fall, 2017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t xml:space="preserve">    Annex, Rm. 9-C</w:t>
      </w:r>
    </w:p>
    <w:p w14:paraId="00282906" w14:textId="77777777" w:rsidR="008439B2" w:rsidRDefault="008439B2">
      <w:pPr>
        <w:pStyle w:val="PlainText"/>
        <w:rPr>
          <w:rFonts w:ascii="Arial" w:hAnsi="Arial"/>
          <w:sz w:val="22"/>
          <w:szCs w:val="22"/>
        </w:rPr>
      </w:pPr>
    </w:p>
    <w:p w14:paraId="1FBA7225" w14:textId="77777777" w:rsidR="008439B2" w:rsidRDefault="00BB0623">
      <w:pPr>
        <w:pStyle w:val="PlainText"/>
        <w:jc w:val="center"/>
        <w:rPr>
          <w:rFonts w:ascii="Arial" w:hAnsi="Arial"/>
          <w:sz w:val="22"/>
          <w:szCs w:val="22"/>
        </w:rPr>
      </w:pPr>
      <w:r>
        <w:rPr>
          <w:rFonts w:ascii="Arial" w:hAnsi="Arial"/>
          <w:b/>
          <w:bCs/>
          <w:sz w:val="22"/>
          <w:szCs w:val="22"/>
        </w:rPr>
        <w:t>Sociology of Canada’s Indigenous Peoples</w:t>
      </w:r>
    </w:p>
    <w:p w14:paraId="4EB9BA4D" w14:textId="77777777" w:rsidR="008439B2" w:rsidRDefault="008439B2">
      <w:pPr>
        <w:rPr>
          <w:rFonts w:ascii="Arial" w:hAnsi="Arial"/>
          <w:sz w:val="22"/>
          <w:szCs w:val="22"/>
        </w:rPr>
      </w:pPr>
    </w:p>
    <w:p w14:paraId="462D016D" w14:textId="77777777" w:rsidR="008439B2" w:rsidRDefault="00BB0623">
      <w:pPr>
        <w:rPr>
          <w:rFonts w:ascii="Arial" w:hAnsi="Arial"/>
          <w:sz w:val="22"/>
          <w:szCs w:val="22"/>
        </w:rPr>
      </w:pPr>
      <w:r>
        <w:rPr>
          <w:rFonts w:ascii="Arial" w:hAnsi="Arial"/>
          <w:sz w:val="22"/>
          <w:szCs w:val="22"/>
        </w:rPr>
        <w:t xml:space="preserve">This course is an introduction to the key issues surrounding Canada's Indigenous Peoples, with particular attention paid to the ongoing efforts to overcome and transcend the consequences of the country's colonial history. As a basis for understanding the current situation facing Canada's Indigenous Peoples, the course will review the history of first contact, and continue to examine the various treaties and later, policies which have proven so deleteriously consequential to the culture and well-being of so many of the country's First Nations, Métis, and Inuit populations. </w:t>
      </w:r>
    </w:p>
    <w:p w14:paraId="479C8A30" w14:textId="77777777" w:rsidR="008439B2" w:rsidRDefault="008439B2">
      <w:pPr>
        <w:rPr>
          <w:rFonts w:ascii="Arial" w:hAnsi="Arial"/>
          <w:sz w:val="22"/>
          <w:szCs w:val="22"/>
        </w:rPr>
      </w:pPr>
    </w:p>
    <w:p w14:paraId="5B6E3A3D" w14:textId="77777777" w:rsidR="008439B2" w:rsidRDefault="00BB0623">
      <w:pPr>
        <w:rPr>
          <w:rFonts w:ascii="Arial" w:hAnsi="Arial"/>
          <w:sz w:val="22"/>
          <w:szCs w:val="22"/>
        </w:rPr>
      </w:pPr>
      <w:r>
        <w:rPr>
          <w:rFonts w:ascii="Arial" w:hAnsi="Arial"/>
          <w:sz w:val="22"/>
          <w:szCs w:val="22"/>
        </w:rPr>
        <w:t xml:space="preserve">The focus on history will be balanced by consideration of a series of thematic concerns including the nature and affects of Colonialism, Culture, Identity, Quotidian Life challenges, Racism, Collective Affirmation. More specific topics will include Reservations/Settlements, Residential Schools, “Living off the land”, Addiction/Substance Abuse, Suicide, Organized Protests, Gender Relations, and Media Representation. </w:t>
      </w:r>
    </w:p>
    <w:p w14:paraId="2EBD1818" w14:textId="77777777" w:rsidR="008439B2" w:rsidRDefault="008439B2">
      <w:pPr>
        <w:rPr>
          <w:rFonts w:ascii="Arial" w:hAnsi="Arial"/>
          <w:sz w:val="22"/>
          <w:szCs w:val="22"/>
        </w:rPr>
      </w:pPr>
    </w:p>
    <w:p w14:paraId="275213B5" w14:textId="77777777" w:rsidR="008439B2" w:rsidRDefault="00BB0623">
      <w:pPr>
        <w:pStyle w:val="Heading1"/>
        <w:numPr>
          <w:ilvl w:val="0"/>
          <w:numId w:val="1"/>
        </w:numPr>
        <w:tabs>
          <w:tab w:val="left" w:pos="0"/>
        </w:tabs>
        <w:jc w:val="center"/>
        <w:rPr>
          <w:rFonts w:ascii="Arial" w:hAnsi="Arial"/>
          <w:szCs w:val="24"/>
        </w:rPr>
      </w:pPr>
      <w:r>
        <w:rPr>
          <w:rFonts w:ascii="Arial" w:hAnsi="Arial"/>
          <w:sz w:val="22"/>
          <w:szCs w:val="22"/>
        </w:rPr>
        <w:t>Texts</w:t>
      </w:r>
    </w:p>
    <w:p w14:paraId="12CAC912" w14:textId="77777777" w:rsidR="008439B2" w:rsidRDefault="008439B2">
      <w:pPr>
        <w:rPr>
          <w:rFonts w:ascii="Arial" w:hAnsi="Arial"/>
          <w:sz w:val="22"/>
          <w:szCs w:val="22"/>
        </w:rPr>
      </w:pPr>
    </w:p>
    <w:p w14:paraId="08906181" w14:textId="77777777" w:rsidR="008439B2" w:rsidRDefault="00BB0623">
      <w:pPr>
        <w:rPr>
          <w:rFonts w:ascii="Arial" w:hAnsi="Arial"/>
          <w:szCs w:val="24"/>
        </w:rPr>
      </w:pPr>
      <w:r>
        <w:rPr>
          <w:rFonts w:ascii="Arial" w:hAnsi="Arial"/>
          <w:sz w:val="22"/>
          <w:szCs w:val="22"/>
        </w:rPr>
        <w:t>There is one required texts for this course:</w:t>
      </w:r>
    </w:p>
    <w:p w14:paraId="25F93A8D" w14:textId="77777777" w:rsidR="008439B2" w:rsidRDefault="008439B2">
      <w:pPr>
        <w:rPr>
          <w:rFonts w:ascii="Arial" w:hAnsi="Arial"/>
          <w:sz w:val="22"/>
          <w:szCs w:val="22"/>
        </w:rPr>
      </w:pPr>
    </w:p>
    <w:p w14:paraId="6547FEE6" w14:textId="77777777" w:rsidR="008439B2" w:rsidRDefault="00BB0623">
      <w:pPr>
        <w:rPr>
          <w:rFonts w:ascii="Arial" w:hAnsi="Arial"/>
          <w:sz w:val="22"/>
          <w:szCs w:val="22"/>
        </w:rPr>
      </w:pPr>
      <w:r>
        <w:rPr>
          <w:rFonts w:ascii="Arial" w:hAnsi="Arial"/>
          <w:sz w:val="22"/>
          <w:szCs w:val="22"/>
        </w:rPr>
        <w:t xml:space="preserve">Thomas King, </w:t>
      </w:r>
      <w:bookmarkStart w:id="1" w:name="title"/>
      <w:bookmarkStart w:id="2" w:name="productTitle"/>
      <w:bookmarkEnd w:id="1"/>
      <w:bookmarkEnd w:id="2"/>
      <w:r>
        <w:rPr>
          <w:rFonts w:ascii="Arial" w:hAnsi="Arial"/>
          <w:b/>
          <w:bCs/>
          <w:i/>
          <w:iCs/>
          <w:sz w:val="22"/>
          <w:szCs w:val="22"/>
        </w:rPr>
        <w:t>The Inconvenient Indian: A Curious Account of Native People in North America</w:t>
      </w:r>
      <w:r>
        <w:rPr>
          <w:rFonts w:ascii="Arial" w:hAnsi="Arial"/>
          <w:sz w:val="22"/>
          <w:szCs w:val="22"/>
        </w:rPr>
        <w:t xml:space="preserve"> (Anchor Canada, 2013).</w:t>
      </w:r>
    </w:p>
    <w:p w14:paraId="160AA8EE" w14:textId="77777777" w:rsidR="008439B2" w:rsidRDefault="008439B2">
      <w:pPr>
        <w:rPr>
          <w:rFonts w:ascii="Arial" w:hAnsi="Arial"/>
          <w:sz w:val="22"/>
          <w:szCs w:val="22"/>
        </w:rPr>
      </w:pPr>
    </w:p>
    <w:p w14:paraId="31FF711A" w14:textId="77777777" w:rsidR="008439B2" w:rsidRDefault="00BB0623">
      <w:pPr>
        <w:rPr>
          <w:rFonts w:ascii="Arial" w:hAnsi="Arial"/>
          <w:szCs w:val="24"/>
        </w:rPr>
      </w:pPr>
      <w:r>
        <w:rPr>
          <w:rFonts w:ascii="Arial" w:hAnsi="Arial"/>
          <w:sz w:val="22"/>
          <w:szCs w:val="22"/>
        </w:rPr>
        <w:t>A variety of additional readings will be assigned from texts relevant to the topics discussed and will either be distributed in class or made available via the course Moodle site. A draft list of supplemental readings is included at the end of this outline.</w:t>
      </w:r>
    </w:p>
    <w:p w14:paraId="2FA2C697" w14:textId="77777777" w:rsidR="008439B2" w:rsidRDefault="008439B2">
      <w:pPr>
        <w:rPr>
          <w:rFonts w:ascii="Arial" w:hAnsi="Arial"/>
          <w:sz w:val="22"/>
          <w:szCs w:val="22"/>
        </w:rPr>
      </w:pPr>
    </w:p>
    <w:p w14:paraId="12A96806" w14:textId="77777777" w:rsidR="008439B2" w:rsidRDefault="00BB0623">
      <w:pPr>
        <w:pStyle w:val="Heading1"/>
        <w:numPr>
          <w:ilvl w:val="0"/>
          <w:numId w:val="1"/>
        </w:numPr>
        <w:tabs>
          <w:tab w:val="left" w:pos="0"/>
        </w:tabs>
        <w:jc w:val="center"/>
        <w:rPr>
          <w:rFonts w:ascii="Arial" w:hAnsi="Arial"/>
          <w:szCs w:val="24"/>
        </w:rPr>
      </w:pPr>
      <w:r>
        <w:rPr>
          <w:rFonts w:ascii="Arial" w:hAnsi="Arial"/>
          <w:sz w:val="22"/>
          <w:szCs w:val="22"/>
        </w:rPr>
        <w:t>Evaluation</w:t>
      </w:r>
    </w:p>
    <w:p w14:paraId="08086781" w14:textId="77777777" w:rsidR="008439B2" w:rsidRDefault="008439B2">
      <w:pPr>
        <w:rPr>
          <w:rFonts w:ascii="Arial" w:hAnsi="Arial"/>
          <w:sz w:val="22"/>
          <w:szCs w:val="22"/>
        </w:rPr>
      </w:pPr>
    </w:p>
    <w:p w14:paraId="4577719E" w14:textId="77777777" w:rsidR="008439B2" w:rsidRDefault="00BB0623">
      <w:pPr>
        <w:pStyle w:val="PlainText"/>
        <w:rPr>
          <w:rFonts w:ascii="Arial" w:hAnsi="Arial"/>
          <w:sz w:val="24"/>
          <w:szCs w:val="24"/>
        </w:rPr>
      </w:pPr>
      <w:r>
        <w:rPr>
          <w:rFonts w:ascii="Arial" w:hAnsi="Arial"/>
          <w:sz w:val="22"/>
          <w:szCs w:val="22"/>
        </w:rPr>
        <w:t xml:space="preserve">The course grade will be based on a series of test, assignments, and exercises distributed over the course of the term which are designed to promote the critical analysis of various forms of culturally available information, conceptions and representations of first contact, colonialism, and post-colonial developments. </w:t>
      </w:r>
    </w:p>
    <w:p w14:paraId="124E8541" w14:textId="77777777" w:rsidR="008439B2" w:rsidRDefault="008439B2">
      <w:pPr>
        <w:pStyle w:val="PlainText"/>
        <w:rPr>
          <w:rFonts w:ascii="Arial" w:hAnsi="Arial"/>
          <w:sz w:val="22"/>
          <w:szCs w:val="22"/>
        </w:rPr>
      </w:pPr>
    </w:p>
    <w:p w14:paraId="695AD3B2" w14:textId="77777777" w:rsidR="008439B2" w:rsidRDefault="008439B2">
      <w:pPr>
        <w:pStyle w:val="PlainText"/>
        <w:rPr>
          <w:rFonts w:ascii="Arial" w:hAnsi="Arial"/>
          <w:sz w:val="22"/>
          <w:szCs w:val="22"/>
        </w:rPr>
      </w:pPr>
    </w:p>
    <w:p w14:paraId="5C783FA2" w14:textId="77777777" w:rsidR="008439B2" w:rsidRDefault="00BB0623">
      <w:pPr>
        <w:pStyle w:val="PlainText"/>
        <w:rPr>
          <w:rFonts w:ascii="Arial" w:hAnsi="Arial"/>
          <w:sz w:val="22"/>
          <w:szCs w:val="22"/>
        </w:rPr>
      </w:pPr>
      <w:r>
        <w:rPr>
          <w:rFonts w:ascii="Arial" w:hAnsi="Arial"/>
          <w:sz w:val="22"/>
          <w:szCs w:val="22"/>
        </w:rPr>
        <w:t>Mid-Term Test……….................................................................................. 15%</w:t>
      </w:r>
    </w:p>
    <w:p w14:paraId="0C2E203E" w14:textId="77777777" w:rsidR="008439B2" w:rsidRDefault="008439B2">
      <w:pPr>
        <w:pStyle w:val="PlainText"/>
        <w:rPr>
          <w:rFonts w:ascii="Arial" w:hAnsi="Arial"/>
          <w:sz w:val="22"/>
          <w:szCs w:val="22"/>
        </w:rPr>
      </w:pPr>
    </w:p>
    <w:p w14:paraId="60979DB3" w14:textId="77777777" w:rsidR="008439B2" w:rsidRDefault="00BB0623">
      <w:pPr>
        <w:pStyle w:val="PlainText"/>
        <w:rPr>
          <w:rFonts w:ascii="Arial" w:hAnsi="Arial"/>
          <w:sz w:val="22"/>
          <w:szCs w:val="22"/>
        </w:rPr>
      </w:pPr>
      <w:r>
        <w:rPr>
          <w:rFonts w:ascii="Arial" w:hAnsi="Arial"/>
          <w:sz w:val="22"/>
          <w:szCs w:val="22"/>
        </w:rPr>
        <w:t>In-Class Exercises……............................................................................….20%</w:t>
      </w:r>
    </w:p>
    <w:p w14:paraId="3389B831" w14:textId="77777777" w:rsidR="008439B2" w:rsidRDefault="008439B2">
      <w:pPr>
        <w:pStyle w:val="PlainText"/>
        <w:rPr>
          <w:rFonts w:ascii="Arial" w:hAnsi="Arial"/>
          <w:sz w:val="22"/>
          <w:szCs w:val="22"/>
        </w:rPr>
      </w:pPr>
    </w:p>
    <w:p w14:paraId="456BF350" w14:textId="77777777" w:rsidR="008439B2" w:rsidRDefault="00BB0623">
      <w:pPr>
        <w:pStyle w:val="PlainText"/>
        <w:rPr>
          <w:rFonts w:ascii="Arial" w:hAnsi="Arial"/>
          <w:sz w:val="22"/>
          <w:szCs w:val="22"/>
        </w:rPr>
      </w:pPr>
      <w:r>
        <w:rPr>
          <w:rFonts w:ascii="Arial" w:hAnsi="Arial"/>
          <w:sz w:val="22"/>
          <w:szCs w:val="22"/>
        </w:rPr>
        <w:t xml:space="preserve">Term Essay ………………………...……………………………………….……25% </w:t>
      </w:r>
    </w:p>
    <w:p w14:paraId="596210CA" w14:textId="77777777" w:rsidR="008439B2" w:rsidRDefault="008439B2">
      <w:pPr>
        <w:pStyle w:val="PlainText"/>
        <w:rPr>
          <w:rFonts w:ascii="Arial" w:hAnsi="Arial"/>
          <w:sz w:val="22"/>
          <w:szCs w:val="22"/>
        </w:rPr>
      </w:pPr>
    </w:p>
    <w:p w14:paraId="222AEF39" w14:textId="77777777" w:rsidR="008439B2" w:rsidRDefault="00BB0623">
      <w:pPr>
        <w:pStyle w:val="PlainText"/>
        <w:rPr>
          <w:rFonts w:ascii="Arial" w:hAnsi="Arial"/>
          <w:sz w:val="24"/>
          <w:szCs w:val="24"/>
        </w:rPr>
      </w:pPr>
      <w:r>
        <w:rPr>
          <w:rFonts w:ascii="Arial" w:hAnsi="Arial"/>
          <w:sz w:val="22"/>
          <w:szCs w:val="22"/>
        </w:rPr>
        <w:t>Participation.......................................................................................…...…10%</w:t>
      </w:r>
    </w:p>
    <w:p w14:paraId="64282F61" w14:textId="77777777" w:rsidR="008439B2" w:rsidRDefault="008439B2">
      <w:pPr>
        <w:pStyle w:val="PlainText"/>
        <w:rPr>
          <w:rFonts w:ascii="Arial" w:hAnsi="Arial"/>
          <w:sz w:val="22"/>
          <w:szCs w:val="22"/>
        </w:rPr>
      </w:pPr>
    </w:p>
    <w:p w14:paraId="74AE75A0" w14:textId="77777777" w:rsidR="008439B2" w:rsidRDefault="00BB0623">
      <w:pPr>
        <w:pStyle w:val="PlainText"/>
        <w:rPr>
          <w:rFonts w:ascii="Arial" w:hAnsi="Arial"/>
          <w:sz w:val="22"/>
          <w:szCs w:val="22"/>
        </w:rPr>
      </w:pPr>
      <w:r>
        <w:rPr>
          <w:rFonts w:ascii="Arial" w:hAnsi="Arial"/>
          <w:sz w:val="22"/>
          <w:szCs w:val="22"/>
        </w:rPr>
        <w:t>Final Exam....………................................................................................….30%</w:t>
      </w:r>
    </w:p>
    <w:p w14:paraId="63E36FB6" w14:textId="77777777" w:rsidR="008439B2" w:rsidRDefault="008439B2">
      <w:pPr>
        <w:pStyle w:val="PlainText"/>
        <w:rPr>
          <w:rFonts w:ascii="Arial" w:hAnsi="Arial"/>
          <w:sz w:val="22"/>
          <w:szCs w:val="22"/>
        </w:rPr>
      </w:pPr>
    </w:p>
    <w:p w14:paraId="27418B3C" w14:textId="77777777" w:rsidR="008439B2" w:rsidRDefault="008439B2">
      <w:pPr>
        <w:pStyle w:val="PlainText"/>
        <w:jc w:val="center"/>
        <w:rPr>
          <w:rFonts w:ascii="Arial" w:hAnsi="Arial"/>
          <w:sz w:val="22"/>
          <w:szCs w:val="22"/>
        </w:rPr>
      </w:pPr>
    </w:p>
    <w:p w14:paraId="188748C7" w14:textId="77777777" w:rsidR="008439B2" w:rsidRDefault="00BB0623">
      <w:pPr>
        <w:pStyle w:val="PlainText"/>
        <w:jc w:val="center"/>
        <w:rPr>
          <w:rFonts w:ascii="Arial" w:hAnsi="Arial"/>
          <w:b/>
          <w:sz w:val="24"/>
          <w:szCs w:val="24"/>
        </w:rPr>
      </w:pPr>
      <w:r>
        <w:rPr>
          <w:rFonts w:ascii="Arial" w:hAnsi="Arial"/>
          <w:b/>
          <w:sz w:val="22"/>
          <w:szCs w:val="22"/>
        </w:rPr>
        <w:t>Class Format</w:t>
      </w:r>
    </w:p>
    <w:p w14:paraId="18FFB4D1" w14:textId="77777777" w:rsidR="008439B2" w:rsidRDefault="008439B2">
      <w:pPr>
        <w:pStyle w:val="PlainText"/>
        <w:rPr>
          <w:rFonts w:ascii="Arial" w:hAnsi="Arial"/>
          <w:sz w:val="22"/>
          <w:szCs w:val="22"/>
        </w:rPr>
      </w:pPr>
    </w:p>
    <w:p w14:paraId="24C86415" w14:textId="77777777" w:rsidR="008439B2" w:rsidRDefault="00BB0623">
      <w:pPr>
        <w:pStyle w:val="PlainText"/>
        <w:rPr>
          <w:rFonts w:ascii="Arial" w:hAnsi="Arial"/>
          <w:sz w:val="24"/>
          <w:szCs w:val="24"/>
        </w:rPr>
      </w:pPr>
      <w:r>
        <w:rPr>
          <w:rFonts w:ascii="Arial" w:hAnsi="Arial"/>
          <w:sz w:val="22"/>
          <w:szCs w:val="22"/>
        </w:rPr>
        <w:t xml:space="preserve">The class format and the speed at which the material is covered will be open for revision as the course progresses. However, the aim will always be to pursue the work within the context of open class discussions and exercises, in addition to lectures and presentations. </w:t>
      </w:r>
      <w:r>
        <w:rPr>
          <w:rFonts w:ascii="Arial" w:hAnsi="Arial"/>
          <w:b/>
          <w:sz w:val="22"/>
          <w:szCs w:val="22"/>
        </w:rPr>
        <w:t>Please Note</w:t>
      </w:r>
      <w:r>
        <w:rPr>
          <w:rFonts w:ascii="Arial" w:hAnsi="Arial"/>
          <w:sz w:val="22"/>
          <w:szCs w:val="22"/>
        </w:rPr>
        <w:t>: Attendance is important for this course as the in-class discussions are essential to the course objectives.</w:t>
      </w:r>
    </w:p>
    <w:p w14:paraId="36B44F46" w14:textId="77777777" w:rsidR="008439B2" w:rsidRDefault="008439B2">
      <w:pPr>
        <w:pStyle w:val="PlainText"/>
        <w:rPr>
          <w:rFonts w:ascii="Arial" w:hAnsi="Arial"/>
          <w:sz w:val="22"/>
          <w:szCs w:val="22"/>
        </w:rPr>
      </w:pPr>
    </w:p>
    <w:p w14:paraId="3E51FB82" w14:textId="77777777" w:rsidR="008439B2" w:rsidRDefault="00BB0623">
      <w:pPr>
        <w:pStyle w:val="PlainText"/>
        <w:jc w:val="center"/>
        <w:rPr>
          <w:sz w:val="24"/>
          <w:szCs w:val="24"/>
        </w:rPr>
      </w:pPr>
      <w:r>
        <w:rPr>
          <w:rFonts w:ascii="Arial" w:hAnsi="Arial" w:cs="Arial"/>
          <w:b/>
          <w:sz w:val="22"/>
          <w:szCs w:val="22"/>
        </w:rPr>
        <w:t>Office</w:t>
      </w:r>
      <w:r>
        <w:rPr>
          <w:rFonts w:ascii="Arial" w:eastAsia="Arial" w:hAnsi="Arial" w:cs="Arial"/>
          <w:b/>
          <w:sz w:val="22"/>
          <w:szCs w:val="22"/>
        </w:rPr>
        <w:t xml:space="preserve"> </w:t>
      </w:r>
      <w:r>
        <w:rPr>
          <w:rFonts w:ascii="Arial" w:hAnsi="Arial" w:cs="Arial"/>
          <w:b/>
          <w:sz w:val="22"/>
          <w:szCs w:val="22"/>
        </w:rPr>
        <w:t>Hours</w:t>
      </w:r>
    </w:p>
    <w:p w14:paraId="6A2A8437" w14:textId="77777777" w:rsidR="008439B2" w:rsidRDefault="008439B2">
      <w:pPr>
        <w:pStyle w:val="PlainText"/>
        <w:rPr>
          <w:rFonts w:ascii="Arial" w:hAnsi="Arial" w:cs="Arial"/>
          <w:sz w:val="22"/>
          <w:szCs w:val="22"/>
        </w:rPr>
      </w:pPr>
    </w:p>
    <w:p w14:paraId="7C1F1196" w14:textId="77777777" w:rsidR="008439B2" w:rsidRDefault="00BB0623">
      <w:pPr>
        <w:pStyle w:val="PlainText"/>
        <w:rPr>
          <w:sz w:val="24"/>
          <w:szCs w:val="24"/>
        </w:rPr>
      </w:pPr>
      <w:r>
        <w:rPr>
          <w:rFonts w:ascii="Arial" w:hAnsi="Arial" w:cs="Arial"/>
          <w:sz w:val="22"/>
          <w:szCs w:val="22"/>
        </w:rPr>
        <w:t>My</w:t>
      </w:r>
      <w:r>
        <w:rPr>
          <w:rFonts w:ascii="Arial" w:eastAsia="Arial" w:hAnsi="Arial" w:cs="Arial"/>
          <w:sz w:val="22"/>
          <w:szCs w:val="22"/>
        </w:rPr>
        <w:t xml:space="preserve"> </w:t>
      </w:r>
      <w:r>
        <w:rPr>
          <w:rFonts w:ascii="Arial" w:hAnsi="Arial" w:cs="Arial"/>
          <w:sz w:val="22"/>
          <w:szCs w:val="22"/>
        </w:rPr>
        <w:t>office</w:t>
      </w:r>
      <w:r>
        <w:rPr>
          <w:rFonts w:ascii="Arial" w:eastAsia="Arial" w:hAnsi="Arial" w:cs="Arial"/>
          <w:sz w:val="22"/>
          <w:szCs w:val="22"/>
        </w:rPr>
        <w:t xml:space="preserve"> </w:t>
      </w:r>
      <w:r>
        <w:rPr>
          <w:rFonts w:ascii="Arial" w:hAnsi="Arial" w:cs="Arial"/>
          <w:sz w:val="22"/>
          <w:szCs w:val="22"/>
        </w:rPr>
        <w:t>is</w:t>
      </w:r>
      <w:r>
        <w:rPr>
          <w:rFonts w:ascii="Arial" w:eastAsia="Arial" w:hAnsi="Arial" w:cs="Arial"/>
          <w:sz w:val="22"/>
          <w:szCs w:val="22"/>
        </w:rPr>
        <w:t xml:space="preserve"> </w:t>
      </w:r>
      <w:r>
        <w:rPr>
          <w:rFonts w:ascii="Arial" w:hAnsi="Arial" w:cs="Arial"/>
          <w:sz w:val="22"/>
          <w:szCs w:val="22"/>
        </w:rPr>
        <w:t>in</w:t>
      </w:r>
      <w:r>
        <w:rPr>
          <w:rFonts w:ascii="Arial" w:eastAsia="Arial" w:hAnsi="Arial" w:cs="Arial"/>
          <w:sz w:val="22"/>
          <w:szCs w:val="22"/>
        </w:rPr>
        <w:t xml:space="preserve"> the Annex, R</w:t>
      </w:r>
      <w:r>
        <w:rPr>
          <w:rFonts w:ascii="Arial" w:hAnsi="Arial" w:cs="Arial"/>
          <w:sz w:val="22"/>
          <w:szCs w:val="22"/>
        </w:rPr>
        <w:t>m</w:t>
      </w:r>
      <w:r>
        <w:rPr>
          <w:rFonts w:ascii="Arial" w:eastAsia="Arial" w:hAnsi="Arial" w:cs="Arial"/>
          <w:sz w:val="22"/>
          <w:szCs w:val="22"/>
        </w:rPr>
        <w:t xml:space="preserve"> </w:t>
      </w:r>
      <w:r>
        <w:rPr>
          <w:rFonts w:ascii="Arial" w:hAnsi="Arial" w:cs="Arial"/>
          <w:sz w:val="22"/>
          <w:szCs w:val="22"/>
        </w:rPr>
        <w:t>9-C</w:t>
      </w:r>
      <w:r>
        <w:rPr>
          <w:rFonts w:ascii="Arial" w:eastAsia="Arial" w:hAnsi="Arial" w:cs="Arial"/>
          <w:sz w:val="22"/>
          <w:szCs w:val="22"/>
        </w:rPr>
        <w:t xml:space="preserve"> (</w:t>
      </w:r>
      <w:r>
        <w:rPr>
          <w:rFonts w:ascii="Arial" w:hAnsi="Arial" w:cs="Arial"/>
          <w:sz w:val="22"/>
          <w:szCs w:val="22"/>
        </w:rPr>
        <w:t>the</w:t>
      </w:r>
      <w:r>
        <w:rPr>
          <w:rFonts w:ascii="Arial" w:eastAsia="Arial" w:hAnsi="Arial" w:cs="Arial"/>
          <w:sz w:val="22"/>
          <w:szCs w:val="22"/>
        </w:rPr>
        <w:t xml:space="preserve"> lower floor</w:t>
      </w:r>
      <w:r>
        <w:rPr>
          <w:rFonts w:ascii="Arial" w:hAnsi="Arial" w:cs="Arial"/>
          <w:sz w:val="22"/>
          <w:szCs w:val="22"/>
        </w:rPr>
        <w:t>, towards Lane Hall).</w:t>
      </w:r>
      <w:r>
        <w:rPr>
          <w:rFonts w:ascii="Arial" w:eastAsia="Arial" w:hAnsi="Arial" w:cs="Arial"/>
          <w:sz w:val="22"/>
          <w:szCs w:val="22"/>
        </w:rPr>
        <w:t xml:space="preserve"> </w:t>
      </w:r>
      <w:r>
        <w:rPr>
          <w:rFonts w:ascii="Arial" w:hAnsi="Arial" w:cs="Arial"/>
          <w:sz w:val="22"/>
          <w:szCs w:val="22"/>
        </w:rPr>
        <w:t>Office</w:t>
      </w:r>
      <w:r>
        <w:rPr>
          <w:rFonts w:ascii="Arial" w:eastAsia="Arial" w:hAnsi="Arial" w:cs="Arial"/>
          <w:sz w:val="22"/>
          <w:szCs w:val="22"/>
        </w:rPr>
        <w:t xml:space="preserve"> </w:t>
      </w:r>
      <w:r>
        <w:rPr>
          <w:rFonts w:ascii="Arial" w:hAnsi="Arial" w:cs="Arial"/>
          <w:sz w:val="22"/>
          <w:szCs w:val="22"/>
        </w:rPr>
        <w:t>hours</w:t>
      </w:r>
      <w:r>
        <w:rPr>
          <w:rFonts w:ascii="Arial" w:eastAsia="Arial" w:hAnsi="Arial" w:cs="Arial"/>
          <w:sz w:val="22"/>
          <w:szCs w:val="22"/>
        </w:rPr>
        <w:t xml:space="preserve"> </w:t>
      </w:r>
      <w:r>
        <w:rPr>
          <w:rFonts w:ascii="Arial" w:hAnsi="Arial" w:cs="Arial"/>
          <w:sz w:val="22"/>
          <w:szCs w:val="22"/>
        </w:rPr>
        <w:t>are</w:t>
      </w:r>
      <w:r>
        <w:rPr>
          <w:rFonts w:ascii="Arial" w:eastAsia="Arial" w:hAnsi="Arial" w:cs="Arial"/>
          <w:sz w:val="22"/>
          <w:szCs w:val="22"/>
        </w:rPr>
        <w:t xml:space="preserve"> </w:t>
      </w:r>
      <w:r>
        <w:rPr>
          <w:rFonts w:ascii="Arial" w:hAnsi="Arial" w:cs="Arial"/>
          <w:sz w:val="22"/>
          <w:szCs w:val="22"/>
        </w:rPr>
        <w:t>as</w:t>
      </w:r>
      <w:r>
        <w:rPr>
          <w:rFonts w:ascii="Arial" w:eastAsia="Arial" w:hAnsi="Arial" w:cs="Arial"/>
          <w:sz w:val="22"/>
          <w:szCs w:val="22"/>
        </w:rPr>
        <w:t xml:space="preserve"> </w:t>
      </w:r>
      <w:r>
        <w:rPr>
          <w:rFonts w:ascii="Arial" w:hAnsi="Arial" w:cs="Arial"/>
          <w:sz w:val="22"/>
          <w:szCs w:val="22"/>
        </w:rPr>
        <w:t>follows:</w:t>
      </w:r>
    </w:p>
    <w:p w14:paraId="4EF29F01" w14:textId="77777777" w:rsidR="008439B2" w:rsidRDefault="008439B2">
      <w:pPr>
        <w:pStyle w:val="PlainText"/>
        <w:rPr>
          <w:rFonts w:ascii="Arial" w:hAnsi="Arial" w:cs="Arial"/>
          <w:sz w:val="22"/>
          <w:szCs w:val="22"/>
        </w:rPr>
      </w:pPr>
    </w:p>
    <w:p w14:paraId="4CCAB86A" w14:textId="77777777" w:rsidR="008439B2" w:rsidRDefault="00BB0623">
      <w:pPr>
        <w:pStyle w:val="PlainText"/>
        <w:rPr>
          <w:rFonts w:ascii="Arial" w:hAnsi="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Monday</w:t>
      </w:r>
      <w:r>
        <w:rPr>
          <w:rFonts w:ascii="Arial" w:eastAsia="Arial" w:hAnsi="Arial" w:cs="Arial"/>
          <w:sz w:val="22"/>
          <w:szCs w:val="22"/>
        </w:rPr>
        <w:t xml:space="preserve"> </w:t>
      </w:r>
      <w:r>
        <w:rPr>
          <w:rFonts w:ascii="Arial" w:hAnsi="Arial" w:cs="Arial"/>
          <w:sz w:val="22"/>
          <w:szCs w:val="22"/>
        </w:rPr>
        <w:tab/>
        <w:t>2:30</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4:15</w:t>
      </w:r>
    </w:p>
    <w:p w14:paraId="18118630" w14:textId="77777777" w:rsidR="008439B2" w:rsidRDefault="00BB0623">
      <w:pPr>
        <w:pStyle w:val="PlainText"/>
        <w:rPr>
          <w:rFonts w:ascii="Arial" w:hAnsi="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t>Wednesday</w:t>
      </w:r>
      <w:r>
        <w:rPr>
          <w:rFonts w:ascii="Arial" w:hAnsi="Arial" w:cs="Arial"/>
          <w:sz w:val="22"/>
          <w:szCs w:val="22"/>
        </w:rPr>
        <w:tab/>
        <w:t>1:00</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3</w:t>
      </w:r>
      <w:r>
        <w:rPr>
          <w:rFonts w:ascii="Arial" w:hAnsi="Arial" w:cs="Arial"/>
          <w:sz w:val="22"/>
          <w:szCs w:val="22"/>
        </w:rPr>
        <w:t>:30</w:t>
      </w:r>
    </w:p>
    <w:p w14:paraId="7355A472" w14:textId="77777777" w:rsidR="008439B2" w:rsidRDefault="008439B2">
      <w:pPr>
        <w:pStyle w:val="PlainText"/>
        <w:rPr>
          <w:rFonts w:ascii="Arial" w:hAnsi="Arial" w:cs="Arial"/>
          <w:sz w:val="22"/>
          <w:szCs w:val="22"/>
        </w:rPr>
      </w:pPr>
    </w:p>
    <w:p w14:paraId="37928E6B" w14:textId="77777777" w:rsidR="008439B2" w:rsidRDefault="00BB0623">
      <w:pPr>
        <w:pStyle w:val="PlainText"/>
        <w:rPr>
          <w:sz w:val="24"/>
          <w:szCs w:val="24"/>
        </w:rPr>
      </w:pPr>
      <w:r>
        <w:rPr>
          <w:rFonts w:ascii="Arial" w:hAnsi="Arial" w:cs="Arial"/>
          <w:sz w:val="22"/>
          <w:szCs w:val="22"/>
        </w:rPr>
        <w:t>There</w:t>
      </w:r>
      <w:r>
        <w:rPr>
          <w:rFonts w:ascii="Arial" w:eastAsia="Arial" w:hAnsi="Arial" w:cs="Arial"/>
          <w:sz w:val="22"/>
          <w:szCs w:val="22"/>
        </w:rPr>
        <w:t xml:space="preserve"> </w:t>
      </w:r>
      <w:r>
        <w:rPr>
          <w:rFonts w:ascii="Arial" w:hAnsi="Arial" w:cs="Arial"/>
          <w:sz w:val="22"/>
          <w:szCs w:val="22"/>
        </w:rPr>
        <w:t>will</w:t>
      </w:r>
      <w:r>
        <w:rPr>
          <w:rFonts w:ascii="Arial" w:eastAsia="Arial" w:hAnsi="Arial" w:cs="Arial"/>
          <w:sz w:val="22"/>
          <w:szCs w:val="22"/>
        </w:rPr>
        <w:t xml:space="preserve"> </w:t>
      </w:r>
      <w:r>
        <w:rPr>
          <w:rFonts w:ascii="Arial" w:hAnsi="Arial" w:cs="Arial"/>
          <w:sz w:val="22"/>
          <w:szCs w:val="22"/>
        </w:rPr>
        <w:t>be</w:t>
      </w:r>
      <w:r>
        <w:rPr>
          <w:rFonts w:ascii="Arial" w:eastAsia="Arial" w:hAnsi="Arial" w:cs="Arial"/>
          <w:sz w:val="22"/>
          <w:szCs w:val="22"/>
        </w:rPr>
        <w:t xml:space="preserve"> </w:t>
      </w:r>
      <w:r>
        <w:rPr>
          <w:rFonts w:ascii="Arial" w:hAnsi="Arial" w:cs="Arial"/>
          <w:sz w:val="22"/>
          <w:szCs w:val="22"/>
        </w:rPr>
        <w:t>times</w:t>
      </w:r>
      <w:r>
        <w:rPr>
          <w:rFonts w:ascii="Arial" w:eastAsia="Arial" w:hAnsi="Arial" w:cs="Arial"/>
          <w:sz w:val="22"/>
          <w:szCs w:val="22"/>
        </w:rPr>
        <w:t xml:space="preserve"> </w:t>
      </w:r>
      <w:r>
        <w:rPr>
          <w:rFonts w:ascii="Arial" w:hAnsi="Arial" w:cs="Arial"/>
          <w:sz w:val="22"/>
          <w:szCs w:val="22"/>
        </w:rPr>
        <w:t>when</w:t>
      </w:r>
      <w:r>
        <w:rPr>
          <w:rFonts w:ascii="Arial" w:eastAsia="Arial" w:hAnsi="Arial" w:cs="Arial"/>
          <w:sz w:val="22"/>
          <w:szCs w:val="22"/>
        </w:rPr>
        <w:t xml:space="preserve"> </w:t>
      </w:r>
      <w:r>
        <w:rPr>
          <w:rFonts w:ascii="Arial" w:hAnsi="Arial" w:cs="Arial"/>
          <w:sz w:val="22"/>
          <w:szCs w:val="22"/>
        </w:rPr>
        <w:t>I</w:t>
      </w:r>
      <w:r>
        <w:rPr>
          <w:rFonts w:ascii="Arial" w:eastAsia="Arial" w:hAnsi="Arial" w:cs="Arial"/>
          <w:sz w:val="22"/>
          <w:szCs w:val="22"/>
        </w:rPr>
        <w:t xml:space="preserve"> </w:t>
      </w:r>
      <w:r>
        <w:rPr>
          <w:rFonts w:ascii="Arial" w:hAnsi="Arial" w:cs="Arial"/>
          <w:sz w:val="22"/>
          <w:szCs w:val="22"/>
        </w:rPr>
        <w:t>am</w:t>
      </w:r>
      <w:r>
        <w:rPr>
          <w:rFonts w:ascii="Arial" w:eastAsia="Arial" w:hAnsi="Arial" w:cs="Arial"/>
          <w:sz w:val="22"/>
          <w:szCs w:val="22"/>
        </w:rPr>
        <w:t xml:space="preserve"> </w:t>
      </w:r>
      <w:r>
        <w:rPr>
          <w:rFonts w:ascii="Arial" w:hAnsi="Arial" w:cs="Arial"/>
          <w:sz w:val="22"/>
          <w:szCs w:val="22"/>
        </w:rPr>
        <w:t>unable</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be</w:t>
      </w:r>
      <w:r>
        <w:rPr>
          <w:rFonts w:ascii="Arial" w:eastAsia="Arial" w:hAnsi="Arial" w:cs="Arial"/>
          <w:sz w:val="22"/>
          <w:szCs w:val="22"/>
        </w:rPr>
        <w:t xml:space="preserve"> </w:t>
      </w:r>
      <w:r>
        <w:rPr>
          <w:rFonts w:ascii="Arial" w:hAnsi="Arial" w:cs="Arial"/>
          <w:sz w:val="22"/>
          <w:szCs w:val="22"/>
        </w:rPr>
        <w:t>in</w:t>
      </w:r>
      <w:r>
        <w:rPr>
          <w:rFonts w:ascii="Arial" w:eastAsia="Arial" w:hAnsi="Arial" w:cs="Arial"/>
          <w:sz w:val="22"/>
          <w:szCs w:val="22"/>
        </w:rPr>
        <w:t xml:space="preserve"> </w:t>
      </w:r>
      <w:r>
        <w:rPr>
          <w:rFonts w:ascii="Arial" w:hAnsi="Arial" w:cs="Arial"/>
          <w:sz w:val="22"/>
          <w:szCs w:val="22"/>
        </w:rPr>
        <w:t>the</w:t>
      </w:r>
      <w:r>
        <w:rPr>
          <w:rFonts w:ascii="Arial" w:eastAsia="Arial" w:hAnsi="Arial" w:cs="Arial"/>
          <w:sz w:val="22"/>
          <w:szCs w:val="22"/>
        </w:rPr>
        <w:t xml:space="preserve"> </w:t>
      </w:r>
      <w:r>
        <w:rPr>
          <w:rFonts w:ascii="Arial" w:hAnsi="Arial" w:cs="Arial"/>
          <w:sz w:val="22"/>
          <w:szCs w:val="22"/>
        </w:rPr>
        <w:t>office</w:t>
      </w:r>
      <w:r>
        <w:rPr>
          <w:rFonts w:ascii="Arial" w:eastAsia="Arial" w:hAnsi="Arial" w:cs="Arial"/>
          <w:sz w:val="22"/>
          <w:szCs w:val="22"/>
        </w:rPr>
        <w:t xml:space="preserve"> </w:t>
      </w:r>
      <w:r>
        <w:rPr>
          <w:rFonts w:ascii="Arial" w:hAnsi="Arial" w:cs="Arial"/>
          <w:sz w:val="22"/>
          <w:szCs w:val="22"/>
        </w:rPr>
        <w:t>during</w:t>
      </w:r>
      <w:r>
        <w:rPr>
          <w:rFonts w:ascii="Arial" w:eastAsia="Arial" w:hAnsi="Arial" w:cs="Arial"/>
          <w:sz w:val="22"/>
          <w:szCs w:val="22"/>
        </w:rPr>
        <w:t xml:space="preserve"> </w:t>
      </w:r>
      <w:r>
        <w:rPr>
          <w:rFonts w:ascii="Arial" w:hAnsi="Arial" w:cs="Arial"/>
          <w:sz w:val="22"/>
          <w:szCs w:val="22"/>
        </w:rPr>
        <w:t>the</w:t>
      </w:r>
      <w:r>
        <w:rPr>
          <w:rFonts w:ascii="Arial" w:eastAsia="Arial" w:hAnsi="Arial" w:cs="Arial"/>
          <w:sz w:val="22"/>
          <w:szCs w:val="22"/>
        </w:rPr>
        <w:t xml:space="preserve"> </w:t>
      </w:r>
      <w:r>
        <w:rPr>
          <w:rFonts w:ascii="Arial" w:hAnsi="Arial" w:cs="Arial"/>
          <w:sz w:val="22"/>
          <w:szCs w:val="22"/>
        </w:rPr>
        <w:t>posted</w:t>
      </w:r>
      <w:r>
        <w:rPr>
          <w:rFonts w:ascii="Arial" w:eastAsia="Arial" w:hAnsi="Arial" w:cs="Arial"/>
          <w:sz w:val="22"/>
          <w:szCs w:val="22"/>
        </w:rPr>
        <w:t xml:space="preserve"> </w:t>
      </w:r>
      <w:r>
        <w:rPr>
          <w:rFonts w:ascii="Arial" w:hAnsi="Arial" w:cs="Arial"/>
          <w:sz w:val="22"/>
          <w:szCs w:val="22"/>
        </w:rPr>
        <w:t>office</w:t>
      </w:r>
      <w:r>
        <w:rPr>
          <w:rFonts w:ascii="Arial" w:eastAsia="Arial" w:hAnsi="Arial" w:cs="Arial"/>
          <w:sz w:val="22"/>
          <w:szCs w:val="22"/>
        </w:rPr>
        <w:t xml:space="preserve"> </w:t>
      </w:r>
      <w:r>
        <w:rPr>
          <w:rFonts w:ascii="Arial" w:hAnsi="Arial" w:cs="Arial"/>
          <w:sz w:val="22"/>
          <w:szCs w:val="22"/>
        </w:rPr>
        <w:t>hours</w:t>
      </w:r>
      <w:r>
        <w:rPr>
          <w:rFonts w:ascii="Arial" w:eastAsia="Arial" w:hAnsi="Arial" w:cs="Arial"/>
          <w:sz w:val="22"/>
          <w:szCs w:val="22"/>
        </w:rPr>
        <w:t xml:space="preserve"> </w:t>
      </w:r>
      <w:r>
        <w:rPr>
          <w:rFonts w:ascii="Arial" w:hAnsi="Arial" w:cs="Arial"/>
          <w:sz w:val="22"/>
          <w:szCs w:val="22"/>
        </w:rPr>
        <w:t>due</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committee</w:t>
      </w:r>
      <w:r>
        <w:rPr>
          <w:rFonts w:ascii="Arial" w:eastAsia="Arial" w:hAnsi="Arial" w:cs="Arial"/>
          <w:sz w:val="22"/>
          <w:szCs w:val="22"/>
        </w:rPr>
        <w:t xml:space="preserve"> </w:t>
      </w:r>
      <w:r>
        <w:rPr>
          <w:rFonts w:ascii="Arial" w:hAnsi="Arial" w:cs="Arial"/>
          <w:sz w:val="22"/>
          <w:szCs w:val="22"/>
        </w:rPr>
        <w:t>and</w:t>
      </w:r>
      <w:r>
        <w:rPr>
          <w:rFonts w:ascii="Arial" w:eastAsia="Arial" w:hAnsi="Arial" w:cs="Arial"/>
          <w:sz w:val="22"/>
          <w:szCs w:val="22"/>
        </w:rPr>
        <w:t xml:space="preserve"> </w:t>
      </w:r>
      <w:r>
        <w:rPr>
          <w:rFonts w:ascii="Arial" w:hAnsi="Arial" w:cs="Arial"/>
          <w:sz w:val="22"/>
          <w:szCs w:val="22"/>
        </w:rPr>
        <w:t>department</w:t>
      </w:r>
      <w:r>
        <w:rPr>
          <w:rFonts w:ascii="Arial" w:eastAsia="Arial" w:hAnsi="Arial" w:cs="Arial"/>
          <w:sz w:val="22"/>
          <w:szCs w:val="22"/>
        </w:rPr>
        <w:t xml:space="preserve"> </w:t>
      </w:r>
      <w:r>
        <w:rPr>
          <w:rFonts w:ascii="Arial" w:hAnsi="Arial" w:cs="Arial"/>
          <w:sz w:val="22"/>
          <w:szCs w:val="22"/>
        </w:rPr>
        <w:t>meetings</w:t>
      </w:r>
      <w:r>
        <w:rPr>
          <w:rFonts w:ascii="Arial" w:eastAsia="Arial" w:hAnsi="Arial" w:cs="Arial"/>
          <w:sz w:val="22"/>
          <w:szCs w:val="22"/>
        </w:rPr>
        <w:t xml:space="preserve"> </w:t>
      </w:r>
      <w:r>
        <w:rPr>
          <w:rFonts w:ascii="Arial" w:hAnsi="Arial" w:cs="Arial"/>
          <w:sz w:val="22"/>
          <w:szCs w:val="22"/>
        </w:rPr>
        <w:t>or</w:t>
      </w:r>
      <w:r>
        <w:rPr>
          <w:rFonts w:ascii="Arial" w:eastAsia="Arial" w:hAnsi="Arial" w:cs="Arial"/>
          <w:sz w:val="22"/>
          <w:szCs w:val="22"/>
        </w:rPr>
        <w:t xml:space="preserve"> </w:t>
      </w:r>
      <w:r>
        <w:rPr>
          <w:rFonts w:ascii="Arial" w:hAnsi="Arial" w:cs="Arial"/>
          <w:sz w:val="22"/>
          <w:szCs w:val="22"/>
        </w:rPr>
        <w:t>unforeseen</w:t>
      </w:r>
      <w:r>
        <w:rPr>
          <w:rFonts w:ascii="Arial" w:eastAsia="Arial" w:hAnsi="Arial" w:cs="Arial"/>
          <w:sz w:val="22"/>
          <w:szCs w:val="22"/>
        </w:rPr>
        <w:t xml:space="preserve"> </w:t>
      </w:r>
      <w:r>
        <w:rPr>
          <w:rFonts w:ascii="Arial" w:hAnsi="Arial" w:cs="Arial"/>
          <w:sz w:val="22"/>
          <w:szCs w:val="22"/>
        </w:rPr>
        <w:t>circumstances.</w:t>
      </w:r>
      <w:r>
        <w:rPr>
          <w:rFonts w:ascii="Arial" w:eastAsia="Arial" w:hAnsi="Arial" w:cs="Arial"/>
          <w:sz w:val="22"/>
          <w:szCs w:val="22"/>
        </w:rPr>
        <w:t xml:space="preserve"> </w:t>
      </w:r>
      <w:r>
        <w:rPr>
          <w:rFonts w:ascii="Arial" w:hAnsi="Arial" w:cs="Arial"/>
          <w:sz w:val="22"/>
          <w:szCs w:val="22"/>
        </w:rPr>
        <w:t>If</w:t>
      </w:r>
      <w:r>
        <w:rPr>
          <w:rFonts w:ascii="Arial" w:eastAsia="Arial" w:hAnsi="Arial" w:cs="Arial"/>
          <w:sz w:val="22"/>
          <w:szCs w:val="22"/>
        </w:rPr>
        <w:t xml:space="preserve"> </w:t>
      </w:r>
      <w:r>
        <w:rPr>
          <w:rFonts w:ascii="Arial" w:hAnsi="Arial" w:cs="Arial"/>
          <w:sz w:val="22"/>
          <w:szCs w:val="22"/>
        </w:rPr>
        <w:t>this</w:t>
      </w:r>
      <w:r>
        <w:rPr>
          <w:rFonts w:ascii="Arial" w:eastAsia="Arial" w:hAnsi="Arial" w:cs="Arial"/>
          <w:sz w:val="22"/>
          <w:szCs w:val="22"/>
        </w:rPr>
        <w:t xml:space="preserve"> </w:t>
      </w:r>
      <w:r>
        <w:rPr>
          <w:rFonts w:ascii="Arial" w:hAnsi="Arial" w:cs="Arial"/>
          <w:sz w:val="22"/>
          <w:szCs w:val="22"/>
        </w:rPr>
        <w:t>happens,</w:t>
      </w:r>
      <w:r>
        <w:rPr>
          <w:rFonts w:ascii="Arial" w:eastAsia="Arial" w:hAnsi="Arial" w:cs="Arial"/>
          <w:sz w:val="22"/>
          <w:szCs w:val="22"/>
        </w:rPr>
        <w:t xml:space="preserve"> </w:t>
      </w:r>
      <w:r>
        <w:rPr>
          <w:rFonts w:ascii="Arial" w:hAnsi="Arial" w:cs="Arial"/>
          <w:sz w:val="22"/>
          <w:szCs w:val="22"/>
        </w:rPr>
        <w:t>please</w:t>
      </w:r>
      <w:r>
        <w:rPr>
          <w:rFonts w:ascii="Arial" w:eastAsia="Arial" w:hAnsi="Arial" w:cs="Arial"/>
          <w:sz w:val="22"/>
          <w:szCs w:val="22"/>
        </w:rPr>
        <w:t xml:space="preserve"> </w:t>
      </w:r>
      <w:r>
        <w:rPr>
          <w:rFonts w:ascii="Arial" w:hAnsi="Arial" w:cs="Arial"/>
          <w:sz w:val="22"/>
          <w:szCs w:val="22"/>
        </w:rPr>
        <w:t>leave</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message</w:t>
      </w:r>
      <w:r>
        <w:rPr>
          <w:rFonts w:ascii="Arial" w:eastAsia="Arial" w:hAnsi="Arial" w:cs="Arial"/>
          <w:sz w:val="22"/>
          <w:szCs w:val="22"/>
        </w:rPr>
        <w:t xml:space="preserve"> </w:t>
      </w:r>
      <w:r>
        <w:rPr>
          <w:rFonts w:ascii="Arial" w:hAnsi="Arial" w:cs="Arial"/>
          <w:sz w:val="22"/>
          <w:szCs w:val="22"/>
        </w:rPr>
        <w:t>and</w:t>
      </w:r>
      <w:r>
        <w:rPr>
          <w:rFonts w:ascii="Arial" w:eastAsia="Arial" w:hAnsi="Arial" w:cs="Arial"/>
          <w:sz w:val="22"/>
          <w:szCs w:val="22"/>
        </w:rPr>
        <w:t xml:space="preserve"> </w:t>
      </w:r>
      <w:r>
        <w:rPr>
          <w:rFonts w:ascii="Arial" w:hAnsi="Arial" w:cs="Arial"/>
          <w:sz w:val="22"/>
          <w:szCs w:val="22"/>
        </w:rPr>
        <w:t>I</w:t>
      </w:r>
      <w:r>
        <w:rPr>
          <w:rFonts w:ascii="Arial" w:eastAsia="Arial" w:hAnsi="Arial" w:cs="Arial"/>
          <w:sz w:val="22"/>
          <w:szCs w:val="22"/>
        </w:rPr>
        <w:t xml:space="preserve"> </w:t>
      </w:r>
      <w:r>
        <w:rPr>
          <w:rFonts w:ascii="Arial" w:hAnsi="Arial" w:cs="Arial"/>
          <w:sz w:val="22"/>
          <w:szCs w:val="22"/>
        </w:rPr>
        <w:t>will</w:t>
      </w:r>
      <w:r>
        <w:rPr>
          <w:rFonts w:ascii="Arial" w:eastAsia="Arial" w:hAnsi="Arial" w:cs="Arial"/>
          <w:sz w:val="22"/>
          <w:szCs w:val="22"/>
        </w:rPr>
        <w:t xml:space="preserve"> </w:t>
      </w:r>
      <w:r>
        <w:rPr>
          <w:rFonts w:ascii="Arial" w:hAnsi="Arial" w:cs="Arial"/>
          <w:sz w:val="22"/>
          <w:szCs w:val="22"/>
        </w:rPr>
        <w:t>get</w:t>
      </w:r>
      <w:r>
        <w:rPr>
          <w:rFonts w:ascii="Arial" w:eastAsia="Arial" w:hAnsi="Arial" w:cs="Arial"/>
          <w:sz w:val="22"/>
          <w:szCs w:val="22"/>
        </w:rPr>
        <w:t xml:space="preserve"> </w:t>
      </w:r>
      <w:r>
        <w:rPr>
          <w:rFonts w:ascii="Arial" w:hAnsi="Arial" w:cs="Arial"/>
          <w:sz w:val="22"/>
          <w:szCs w:val="22"/>
        </w:rPr>
        <w:t>back</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you</w:t>
      </w:r>
      <w:r>
        <w:rPr>
          <w:rFonts w:ascii="Arial" w:eastAsia="Arial" w:hAnsi="Arial" w:cs="Arial"/>
          <w:sz w:val="22"/>
          <w:szCs w:val="22"/>
        </w:rPr>
        <w:t xml:space="preserve"> </w:t>
      </w:r>
      <w:r>
        <w:rPr>
          <w:rFonts w:ascii="Arial" w:hAnsi="Arial" w:cs="Arial"/>
          <w:sz w:val="22"/>
          <w:szCs w:val="22"/>
        </w:rPr>
        <w:t>as</w:t>
      </w:r>
      <w:r>
        <w:rPr>
          <w:rFonts w:ascii="Arial" w:eastAsia="Arial" w:hAnsi="Arial" w:cs="Arial"/>
          <w:sz w:val="22"/>
          <w:szCs w:val="22"/>
        </w:rPr>
        <w:t xml:space="preserve"> </w:t>
      </w:r>
      <w:r>
        <w:rPr>
          <w:rFonts w:ascii="Arial" w:hAnsi="Arial" w:cs="Arial"/>
          <w:sz w:val="22"/>
          <w:szCs w:val="22"/>
        </w:rPr>
        <w:t>soon</w:t>
      </w:r>
      <w:r>
        <w:rPr>
          <w:rFonts w:ascii="Arial" w:eastAsia="Arial" w:hAnsi="Arial" w:cs="Arial"/>
          <w:sz w:val="22"/>
          <w:szCs w:val="22"/>
        </w:rPr>
        <w:t xml:space="preserve"> </w:t>
      </w:r>
      <w:r>
        <w:rPr>
          <w:rFonts w:ascii="Arial" w:hAnsi="Arial" w:cs="Arial"/>
          <w:sz w:val="22"/>
          <w:szCs w:val="22"/>
        </w:rPr>
        <w:t>as</w:t>
      </w:r>
      <w:r>
        <w:rPr>
          <w:rFonts w:ascii="Arial" w:eastAsia="Arial" w:hAnsi="Arial" w:cs="Arial"/>
          <w:sz w:val="22"/>
          <w:szCs w:val="22"/>
        </w:rPr>
        <w:t xml:space="preserve"> </w:t>
      </w:r>
      <w:r>
        <w:rPr>
          <w:rFonts w:ascii="Arial" w:hAnsi="Arial" w:cs="Arial"/>
          <w:sz w:val="22"/>
          <w:szCs w:val="22"/>
        </w:rPr>
        <w:t>possible.</w:t>
      </w:r>
      <w:r>
        <w:rPr>
          <w:rFonts w:ascii="Arial" w:eastAsia="Arial" w:hAnsi="Arial" w:cs="Arial"/>
          <w:sz w:val="22"/>
          <w:szCs w:val="22"/>
        </w:rPr>
        <w:t xml:space="preserve"> </w:t>
      </w:r>
      <w:r>
        <w:rPr>
          <w:rFonts w:ascii="Arial" w:hAnsi="Arial" w:cs="Arial"/>
          <w:sz w:val="22"/>
          <w:szCs w:val="22"/>
        </w:rPr>
        <w:t>Other</w:t>
      </w:r>
      <w:r>
        <w:rPr>
          <w:rFonts w:ascii="Arial" w:eastAsia="Arial" w:hAnsi="Arial" w:cs="Arial"/>
          <w:sz w:val="22"/>
          <w:szCs w:val="22"/>
        </w:rPr>
        <w:t xml:space="preserve"> </w:t>
      </w:r>
      <w:r>
        <w:rPr>
          <w:rFonts w:ascii="Arial" w:hAnsi="Arial" w:cs="Arial"/>
          <w:sz w:val="22"/>
          <w:szCs w:val="22"/>
        </w:rPr>
        <w:t>times</w:t>
      </w:r>
      <w:r>
        <w:rPr>
          <w:rFonts w:ascii="Arial" w:eastAsia="Arial" w:hAnsi="Arial" w:cs="Arial"/>
          <w:sz w:val="22"/>
          <w:szCs w:val="22"/>
        </w:rPr>
        <w:t xml:space="preserve"> </w:t>
      </w:r>
      <w:r>
        <w:rPr>
          <w:rFonts w:ascii="Arial" w:hAnsi="Arial" w:cs="Arial"/>
          <w:sz w:val="22"/>
          <w:szCs w:val="22"/>
        </w:rPr>
        <w:t>can</w:t>
      </w:r>
      <w:r>
        <w:rPr>
          <w:rFonts w:ascii="Arial" w:eastAsia="Arial" w:hAnsi="Arial" w:cs="Arial"/>
          <w:sz w:val="22"/>
          <w:szCs w:val="22"/>
        </w:rPr>
        <w:t xml:space="preserve"> </w:t>
      </w:r>
      <w:r>
        <w:rPr>
          <w:rFonts w:ascii="Arial" w:hAnsi="Arial" w:cs="Arial"/>
          <w:sz w:val="22"/>
          <w:szCs w:val="22"/>
        </w:rPr>
        <w:t>be</w:t>
      </w:r>
      <w:r>
        <w:rPr>
          <w:rFonts w:ascii="Arial" w:eastAsia="Arial" w:hAnsi="Arial" w:cs="Arial"/>
          <w:sz w:val="22"/>
          <w:szCs w:val="22"/>
        </w:rPr>
        <w:t xml:space="preserve"> </w:t>
      </w:r>
      <w:r>
        <w:rPr>
          <w:rFonts w:ascii="Arial" w:hAnsi="Arial" w:cs="Arial"/>
          <w:sz w:val="22"/>
          <w:szCs w:val="22"/>
        </w:rPr>
        <w:t>arranged</w:t>
      </w:r>
      <w:r>
        <w:rPr>
          <w:rFonts w:ascii="Arial" w:eastAsia="Arial" w:hAnsi="Arial" w:cs="Arial"/>
          <w:sz w:val="22"/>
          <w:szCs w:val="22"/>
        </w:rPr>
        <w:t xml:space="preserve"> </w:t>
      </w:r>
      <w:r>
        <w:rPr>
          <w:rFonts w:ascii="Arial" w:hAnsi="Arial" w:cs="Arial"/>
          <w:sz w:val="22"/>
          <w:szCs w:val="22"/>
        </w:rPr>
        <w:t>by</w:t>
      </w:r>
      <w:r>
        <w:rPr>
          <w:rFonts w:ascii="Arial" w:eastAsia="Arial" w:hAnsi="Arial" w:cs="Arial"/>
          <w:sz w:val="22"/>
          <w:szCs w:val="22"/>
        </w:rPr>
        <w:t xml:space="preserve"> </w:t>
      </w:r>
      <w:r>
        <w:rPr>
          <w:rFonts w:ascii="Arial" w:hAnsi="Arial" w:cs="Arial"/>
          <w:sz w:val="22"/>
          <w:szCs w:val="22"/>
        </w:rPr>
        <w:t>appointment</w:t>
      </w:r>
      <w:r>
        <w:rPr>
          <w:rFonts w:ascii="Arial" w:eastAsia="Arial" w:hAnsi="Arial" w:cs="Arial"/>
          <w:sz w:val="22"/>
          <w:szCs w:val="22"/>
        </w:rPr>
        <w:t xml:space="preserve"> </w:t>
      </w:r>
      <w:r>
        <w:rPr>
          <w:rFonts w:ascii="Arial" w:hAnsi="Arial" w:cs="Arial"/>
          <w:sz w:val="22"/>
          <w:szCs w:val="22"/>
        </w:rPr>
        <w:t>if</w:t>
      </w:r>
      <w:r>
        <w:rPr>
          <w:rFonts w:ascii="Arial" w:eastAsia="Arial" w:hAnsi="Arial" w:cs="Arial"/>
          <w:sz w:val="22"/>
          <w:szCs w:val="22"/>
        </w:rPr>
        <w:t xml:space="preserve"> </w:t>
      </w:r>
      <w:r>
        <w:rPr>
          <w:rFonts w:ascii="Arial" w:hAnsi="Arial" w:cs="Arial"/>
          <w:sz w:val="22"/>
          <w:szCs w:val="22"/>
        </w:rPr>
        <w:t>you</w:t>
      </w:r>
      <w:r>
        <w:rPr>
          <w:rFonts w:ascii="Arial" w:eastAsia="Arial" w:hAnsi="Arial" w:cs="Arial"/>
          <w:sz w:val="22"/>
          <w:szCs w:val="22"/>
        </w:rPr>
        <w:t xml:space="preserve"> </w:t>
      </w:r>
      <w:r>
        <w:rPr>
          <w:rFonts w:ascii="Arial" w:hAnsi="Arial" w:cs="Arial"/>
          <w:sz w:val="22"/>
          <w:szCs w:val="22"/>
        </w:rPr>
        <w:t>are</w:t>
      </w:r>
      <w:r>
        <w:rPr>
          <w:rFonts w:ascii="Arial" w:eastAsia="Arial" w:hAnsi="Arial" w:cs="Arial"/>
          <w:sz w:val="22"/>
          <w:szCs w:val="22"/>
        </w:rPr>
        <w:t xml:space="preserve"> </w:t>
      </w:r>
      <w:r>
        <w:rPr>
          <w:rFonts w:ascii="Arial" w:hAnsi="Arial" w:cs="Arial"/>
          <w:sz w:val="22"/>
          <w:szCs w:val="22"/>
        </w:rPr>
        <w:t>unable</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make</w:t>
      </w:r>
      <w:r>
        <w:rPr>
          <w:rFonts w:ascii="Arial" w:eastAsia="Arial" w:hAnsi="Arial" w:cs="Arial"/>
          <w:sz w:val="22"/>
          <w:szCs w:val="22"/>
        </w:rPr>
        <w:t xml:space="preserve"> </w:t>
      </w:r>
      <w:r>
        <w:rPr>
          <w:rFonts w:ascii="Arial" w:hAnsi="Arial" w:cs="Arial"/>
          <w:sz w:val="22"/>
          <w:szCs w:val="22"/>
        </w:rPr>
        <w:t>those</w:t>
      </w:r>
      <w:r>
        <w:rPr>
          <w:rFonts w:ascii="Arial" w:eastAsia="Arial" w:hAnsi="Arial" w:cs="Arial"/>
          <w:sz w:val="22"/>
          <w:szCs w:val="22"/>
        </w:rPr>
        <w:t xml:space="preserve"> </w:t>
      </w:r>
      <w:r>
        <w:rPr>
          <w:rFonts w:ascii="Arial" w:hAnsi="Arial" w:cs="Arial"/>
          <w:sz w:val="22"/>
          <w:szCs w:val="22"/>
        </w:rPr>
        <w:t>listed.</w:t>
      </w:r>
      <w:r>
        <w:rPr>
          <w:rFonts w:ascii="Arial" w:eastAsia="Arial" w:hAnsi="Arial" w:cs="Arial"/>
          <w:sz w:val="22"/>
          <w:szCs w:val="22"/>
        </w:rPr>
        <w:t xml:space="preserve"> </w:t>
      </w:r>
      <w:r>
        <w:rPr>
          <w:rFonts w:ascii="Arial" w:hAnsi="Arial" w:cs="Arial"/>
          <w:sz w:val="22"/>
          <w:szCs w:val="22"/>
        </w:rPr>
        <w:t>Contact</w:t>
      </w:r>
      <w:r>
        <w:rPr>
          <w:rFonts w:ascii="Arial" w:eastAsia="Arial" w:hAnsi="Arial" w:cs="Arial"/>
          <w:sz w:val="22"/>
          <w:szCs w:val="22"/>
        </w:rPr>
        <w:t xml:space="preserve"> </w:t>
      </w:r>
      <w:r>
        <w:rPr>
          <w:rFonts w:ascii="Arial" w:hAnsi="Arial" w:cs="Arial"/>
          <w:sz w:val="22"/>
          <w:szCs w:val="22"/>
        </w:rPr>
        <w:t>me</w:t>
      </w:r>
      <w:r>
        <w:rPr>
          <w:rFonts w:ascii="Arial" w:eastAsia="Arial" w:hAnsi="Arial" w:cs="Arial"/>
          <w:sz w:val="22"/>
          <w:szCs w:val="22"/>
        </w:rPr>
        <w:t xml:space="preserve"> </w:t>
      </w:r>
      <w:r>
        <w:rPr>
          <w:rFonts w:ascii="Arial" w:hAnsi="Arial" w:cs="Arial"/>
          <w:sz w:val="22"/>
          <w:szCs w:val="22"/>
        </w:rPr>
        <w:t>through</w:t>
      </w:r>
      <w:r>
        <w:rPr>
          <w:rFonts w:ascii="Arial" w:eastAsia="Arial" w:hAnsi="Arial" w:cs="Arial"/>
          <w:sz w:val="22"/>
          <w:szCs w:val="22"/>
        </w:rPr>
        <w:t xml:space="preserve"> </w:t>
      </w:r>
      <w:r>
        <w:rPr>
          <w:rFonts w:ascii="Arial" w:hAnsi="Arial" w:cs="Arial"/>
          <w:sz w:val="22"/>
          <w:szCs w:val="22"/>
        </w:rPr>
        <w:t>e-mail</w:t>
      </w:r>
      <w:r>
        <w:rPr>
          <w:rFonts w:ascii="Arial" w:eastAsia="Arial" w:hAnsi="Arial" w:cs="Arial"/>
          <w:sz w:val="22"/>
          <w:szCs w:val="22"/>
        </w:rPr>
        <w:t xml:space="preserve"> to arrange a meeting or to ask any </w:t>
      </w:r>
      <w:r>
        <w:rPr>
          <w:rFonts w:ascii="Arial" w:hAnsi="Arial" w:cs="Arial"/>
          <w:sz w:val="22"/>
          <w:szCs w:val="22"/>
        </w:rPr>
        <w:t>questions.</w:t>
      </w:r>
      <w:r>
        <w:rPr>
          <w:rFonts w:ascii="Arial" w:eastAsia="Arial" w:hAnsi="Arial" w:cs="Arial"/>
          <w:sz w:val="22"/>
          <w:szCs w:val="22"/>
        </w:rPr>
        <w:t xml:space="preserve"> </w:t>
      </w:r>
    </w:p>
    <w:p w14:paraId="0C6E7305" w14:textId="77777777" w:rsidR="008439B2" w:rsidRDefault="008439B2">
      <w:pPr>
        <w:pStyle w:val="PlainText"/>
        <w:rPr>
          <w:rFonts w:ascii="Arial" w:hAnsi="Arial" w:cs="Arial"/>
          <w:sz w:val="22"/>
          <w:szCs w:val="22"/>
        </w:rPr>
      </w:pPr>
    </w:p>
    <w:p w14:paraId="043F399F" w14:textId="77777777" w:rsidR="008439B2" w:rsidRDefault="00BB0623">
      <w:pPr>
        <w:pStyle w:val="PlainText"/>
        <w:rPr>
          <w:sz w:val="24"/>
          <w:szCs w:val="24"/>
        </w:rPr>
      </w:pPr>
      <w:r>
        <w:rPr>
          <w:rFonts w:ascii="Arial" w:hAnsi="Arial" w:cs="Arial"/>
          <w:sz w:val="22"/>
          <w:szCs w:val="22"/>
        </w:rPr>
        <w:t>E-mail:</w:t>
      </w:r>
      <w:r>
        <w:rPr>
          <w:rFonts w:ascii="Arial" w:eastAsia="Arial" w:hAnsi="Arial" w:cs="Arial"/>
          <w:sz w:val="22"/>
          <w:szCs w:val="22"/>
        </w:rPr>
        <w:t xml:space="preserve">  </w:t>
      </w:r>
      <w:r>
        <w:rPr>
          <w:rFonts w:ascii="Arial" w:hAnsi="Arial" w:cs="Arial"/>
          <w:sz w:val="22"/>
          <w:szCs w:val="22"/>
        </w:rPr>
        <w:t>&lt;dlynes@stfx.ca&gt;</w:t>
      </w:r>
    </w:p>
    <w:p w14:paraId="08924216" w14:textId="77777777" w:rsidR="008439B2" w:rsidRDefault="00BB0623">
      <w:pPr>
        <w:pStyle w:val="PlainText"/>
        <w:rPr>
          <w:sz w:val="24"/>
          <w:szCs w:val="24"/>
        </w:rPr>
      </w:pPr>
      <w:r>
        <w:rPr>
          <w:rFonts w:ascii="Arial" w:hAnsi="Arial" w:cs="Arial"/>
          <w:sz w:val="22"/>
          <w:szCs w:val="22"/>
        </w:rPr>
        <w:t>Phone:</w:t>
      </w:r>
      <w:r>
        <w:rPr>
          <w:rFonts w:ascii="Arial" w:eastAsia="Arial" w:hAnsi="Arial" w:cs="Arial"/>
          <w:sz w:val="22"/>
          <w:szCs w:val="22"/>
        </w:rPr>
        <w:t xml:space="preserve">   </w:t>
      </w:r>
      <w:r>
        <w:rPr>
          <w:rFonts w:ascii="Arial" w:hAnsi="Arial" w:cs="Arial"/>
          <w:sz w:val="22"/>
          <w:szCs w:val="22"/>
        </w:rPr>
        <w:t>867-3802</w:t>
      </w:r>
      <w:r>
        <w:rPr>
          <w:rFonts w:ascii="Arial" w:eastAsia="Arial" w:hAnsi="Arial" w:cs="Arial"/>
          <w:sz w:val="22"/>
          <w:szCs w:val="22"/>
        </w:rPr>
        <w:t xml:space="preserve"> </w:t>
      </w:r>
    </w:p>
    <w:p w14:paraId="6DFDF7BE" w14:textId="77777777" w:rsidR="008439B2" w:rsidRDefault="008439B2">
      <w:pPr>
        <w:pStyle w:val="PlainText"/>
        <w:rPr>
          <w:rFonts w:ascii="Arial" w:hAnsi="Arial"/>
          <w:sz w:val="22"/>
          <w:szCs w:val="22"/>
        </w:rPr>
      </w:pPr>
    </w:p>
    <w:p w14:paraId="4316253D" w14:textId="77777777" w:rsidR="008439B2" w:rsidRDefault="00BB0623">
      <w:pPr>
        <w:pStyle w:val="PlainText"/>
        <w:rPr>
          <w:rFonts w:ascii="Arial" w:hAnsi="Arial"/>
          <w:sz w:val="24"/>
          <w:szCs w:val="24"/>
        </w:rPr>
      </w:pPr>
      <w:r>
        <w:rPr>
          <w:rFonts w:ascii="Arial" w:hAnsi="Arial" w:cs="Arial"/>
          <w:sz w:val="22"/>
          <w:szCs w:val="22"/>
        </w:rPr>
        <w:t>Finally,</w:t>
      </w:r>
      <w:r>
        <w:rPr>
          <w:rFonts w:ascii="Arial" w:eastAsia="Arial" w:hAnsi="Arial" w:cs="Arial"/>
          <w:sz w:val="22"/>
          <w:szCs w:val="22"/>
        </w:rPr>
        <w:t xml:space="preserve"> </w:t>
      </w:r>
      <w:r>
        <w:rPr>
          <w:rFonts w:ascii="Arial" w:hAnsi="Arial" w:cs="Arial"/>
          <w:sz w:val="22"/>
          <w:szCs w:val="22"/>
        </w:rPr>
        <w:t>feel</w:t>
      </w:r>
      <w:r>
        <w:rPr>
          <w:rFonts w:ascii="Arial" w:eastAsia="Arial" w:hAnsi="Arial" w:cs="Arial"/>
          <w:sz w:val="22"/>
          <w:szCs w:val="22"/>
        </w:rPr>
        <w:t xml:space="preserve"> </w:t>
      </w:r>
      <w:r>
        <w:rPr>
          <w:rFonts w:ascii="Arial" w:hAnsi="Arial" w:cs="Arial"/>
          <w:sz w:val="22"/>
          <w:szCs w:val="22"/>
        </w:rPr>
        <w:t>free</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drop</w:t>
      </w:r>
      <w:r>
        <w:rPr>
          <w:rFonts w:ascii="Arial" w:eastAsia="Arial" w:hAnsi="Arial" w:cs="Arial"/>
          <w:sz w:val="22"/>
          <w:szCs w:val="22"/>
        </w:rPr>
        <w:t xml:space="preserve"> </w:t>
      </w:r>
      <w:r>
        <w:rPr>
          <w:rFonts w:ascii="Arial" w:hAnsi="Arial" w:cs="Arial"/>
          <w:sz w:val="22"/>
          <w:szCs w:val="22"/>
        </w:rPr>
        <w:t>in</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discuss</w:t>
      </w:r>
      <w:r>
        <w:rPr>
          <w:rFonts w:ascii="Arial" w:eastAsia="Arial" w:hAnsi="Arial" w:cs="Arial"/>
          <w:sz w:val="22"/>
          <w:szCs w:val="22"/>
        </w:rPr>
        <w:t xml:space="preserve"> </w:t>
      </w:r>
      <w:r>
        <w:rPr>
          <w:rFonts w:ascii="Arial" w:hAnsi="Arial" w:cs="Arial"/>
          <w:sz w:val="22"/>
          <w:szCs w:val="22"/>
        </w:rPr>
        <w:t>any</w:t>
      </w:r>
      <w:r>
        <w:rPr>
          <w:rFonts w:ascii="Arial" w:eastAsia="Arial" w:hAnsi="Arial" w:cs="Arial"/>
          <w:sz w:val="22"/>
          <w:szCs w:val="22"/>
        </w:rPr>
        <w:t xml:space="preserve"> </w:t>
      </w:r>
      <w:r>
        <w:rPr>
          <w:rFonts w:ascii="Arial" w:hAnsi="Arial" w:cs="Arial"/>
          <w:sz w:val="22"/>
          <w:szCs w:val="22"/>
        </w:rPr>
        <w:t>aspect</w:t>
      </w:r>
      <w:r>
        <w:rPr>
          <w:rFonts w:ascii="Arial" w:eastAsia="Arial" w:hAnsi="Arial" w:cs="Arial"/>
          <w:sz w:val="22"/>
          <w:szCs w:val="22"/>
        </w:rPr>
        <w:t xml:space="preserve"> </w:t>
      </w:r>
      <w:r>
        <w:rPr>
          <w:rFonts w:ascii="Arial" w:hAnsi="Arial" w:cs="Arial"/>
          <w:sz w:val="22"/>
          <w:szCs w:val="22"/>
        </w:rPr>
        <w:t>of</w:t>
      </w:r>
      <w:r>
        <w:rPr>
          <w:rFonts w:ascii="Arial" w:eastAsia="Arial" w:hAnsi="Arial" w:cs="Arial"/>
          <w:sz w:val="22"/>
          <w:szCs w:val="22"/>
        </w:rPr>
        <w:t xml:space="preserve"> </w:t>
      </w:r>
      <w:r>
        <w:rPr>
          <w:rFonts w:ascii="Arial" w:hAnsi="Arial" w:cs="Arial"/>
          <w:sz w:val="22"/>
          <w:szCs w:val="22"/>
        </w:rPr>
        <w:t>the</w:t>
      </w:r>
      <w:r>
        <w:rPr>
          <w:rFonts w:ascii="Arial" w:eastAsia="Arial" w:hAnsi="Arial" w:cs="Arial"/>
          <w:sz w:val="22"/>
          <w:szCs w:val="22"/>
        </w:rPr>
        <w:t xml:space="preserve"> </w:t>
      </w:r>
      <w:r>
        <w:rPr>
          <w:rFonts w:ascii="Arial" w:hAnsi="Arial" w:cs="Arial"/>
          <w:sz w:val="22"/>
          <w:szCs w:val="22"/>
        </w:rPr>
        <w:t>course</w:t>
      </w:r>
      <w:r>
        <w:rPr>
          <w:rFonts w:ascii="Arial" w:eastAsia="Arial" w:hAnsi="Arial" w:cs="Arial"/>
          <w:sz w:val="22"/>
          <w:szCs w:val="22"/>
        </w:rPr>
        <w:t xml:space="preserve"> </w:t>
      </w:r>
      <w:r>
        <w:rPr>
          <w:rFonts w:ascii="Arial" w:hAnsi="Arial" w:cs="Arial"/>
          <w:sz w:val="22"/>
          <w:szCs w:val="22"/>
        </w:rPr>
        <w:t>or</w:t>
      </w:r>
      <w:r>
        <w:rPr>
          <w:rFonts w:ascii="Arial" w:eastAsia="Arial" w:hAnsi="Arial" w:cs="Arial"/>
          <w:sz w:val="22"/>
          <w:szCs w:val="22"/>
        </w:rPr>
        <w:t xml:space="preserve"> </w:t>
      </w:r>
      <w:r>
        <w:rPr>
          <w:rFonts w:ascii="Arial" w:hAnsi="Arial" w:cs="Arial"/>
          <w:sz w:val="22"/>
          <w:szCs w:val="22"/>
        </w:rPr>
        <w:t>of</w:t>
      </w:r>
      <w:r>
        <w:rPr>
          <w:rFonts w:ascii="Arial" w:eastAsia="Arial" w:hAnsi="Arial" w:cs="Arial"/>
          <w:sz w:val="22"/>
          <w:szCs w:val="22"/>
        </w:rPr>
        <w:t xml:space="preserve"> </w:t>
      </w:r>
      <w:r>
        <w:rPr>
          <w:rFonts w:ascii="Arial" w:hAnsi="Arial" w:cs="Arial"/>
          <w:sz w:val="22"/>
          <w:szCs w:val="22"/>
        </w:rPr>
        <w:t>the</w:t>
      </w:r>
      <w:r>
        <w:rPr>
          <w:rFonts w:ascii="Arial" w:eastAsia="Arial" w:hAnsi="Arial" w:cs="Arial"/>
          <w:sz w:val="22"/>
          <w:szCs w:val="22"/>
        </w:rPr>
        <w:t xml:space="preserve"> Sociology </w:t>
      </w:r>
      <w:r>
        <w:rPr>
          <w:rFonts w:ascii="Arial" w:hAnsi="Arial" w:cs="Arial"/>
          <w:sz w:val="22"/>
          <w:szCs w:val="22"/>
        </w:rPr>
        <w:t>program</w:t>
      </w:r>
      <w:r>
        <w:rPr>
          <w:rFonts w:ascii="Arial" w:eastAsia="Arial" w:hAnsi="Arial" w:cs="Arial"/>
          <w:sz w:val="22"/>
          <w:szCs w:val="22"/>
        </w:rPr>
        <w:t xml:space="preserve"> </w:t>
      </w:r>
      <w:r>
        <w:rPr>
          <w:rFonts w:ascii="Arial" w:hAnsi="Arial" w:cs="Arial"/>
          <w:sz w:val="22"/>
          <w:szCs w:val="22"/>
        </w:rPr>
        <w:t>more</w:t>
      </w:r>
      <w:r>
        <w:rPr>
          <w:rFonts w:ascii="Arial" w:eastAsia="Arial" w:hAnsi="Arial" w:cs="Arial"/>
          <w:sz w:val="22"/>
          <w:szCs w:val="22"/>
        </w:rPr>
        <w:t xml:space="preserve"> </w:t>
      </w:r>
      <w:r>
        <w:rPr>
          <w:rFonts w:ascii="Arial" w:hAnsi="Arial" w:cs="Arial"/>
          <w:sz w:val="22"/>
          <w:szCs w:val="22"/>
        </w:rPr>
        <w:t>generally</w:t>
      </w:r>
      <w:r>
        <w:rPr>
          <w:rFonts w:ascii="Arial" w:eastAsia="Arial" w:hAnsi="Arial" w:cs="Arial"/>
          <w:sz w:val="22"/>
          <w:szCs w:val="22"/>
        </w:rPr>
        <w:t xml:space="preserve"> </w:t>
      </w:r>
      <w:r>
        <w:rPr>
          <w:rFonts w:ascii="Arial" w:hAnsi="Arial" w:cs="Arial"/>
          <w:sz w:val="22"/>
          <w:szCs w:val="22"/>
        </w:rPr>
        <w:t>at</w:t>
      </w:r>
      <w:r>
        <w:rPr>
          <w:rFonts w:ascii="Arial" w:eastAsia="Arial" w:hAnsi="Arial" w:cs="Arial"/>
          <w:sz w:val="22"/>
          <w:szCs w:val="22"/>
        </w:rPr>
        <w:t xml:space="preserve"> </w:t>
      </w:r>
      <w:r>
        <w:rPr>
          <w:rFonts w:ascii="Arial" w:hAnsi="Arial" w:cs="Arial"/>
          <w:sz w:val="22"/>
          <w:szCs w:val="22"/>
        </w:rPr>
        <w:t>any</w:t>
      </w:r>
      <w:r>
        <w:rPr>
          <w:rFonts w:ascii="Arial" w:eastAsia="Arial" w:hAnsi="Arial" w:cs="Arial"/>
          <w:sz w:val="22"/>
          <w:szCs w:val="22"/>
        </w:rPr>
        <w:t xml:space="preserve"> </w:t>
      </w:r>
      <w:r>
        <w:rPr>
          <w:rFonts w:ascii="Arial" w:hAnsi="Arial" w:cs="Arial"/>
          <w:sz w:val="22"/>
          <w:szCs w:val="22"/>
        </w:rPr>
        <w:t>time</w:t>
      </w:r>
      <w:r>
        <w:rPr>
          <w:rFonts w:ascii="Arial" w:eastAsia="Arial" w:hAnsi="Arial" w:cs="Arial"/>
          <w:sz w:val="22"/>
          <w:szCs w:val="22"/>
        </w:rPr>
        <w:t xml:space="preserve"> </w:t>
      </w:r>
      <w:r>
        <w:rPr>
          <w:rFonts w:ascii="Arial" w:hAnsi="Arial" w:cs="Arial"/>
          <w:sz w:val="22"/>
          <w:szCs w:val="22"/>
        </w:rPr>
        <w:t>during</w:t>
      </w:r>
      <w:r>
        <w:rPr>
          <w:rFonts w:ascii="Arial" w:eastAsia="Arial" w:hAnsi="Arial" w:cs="Arial"/>
          <w:sz w:val="22"/>
          <w:szCs w:val="22"/>
        </w:rPr>
        <w:t xml:space="preserve"> </w:t>
      </w:r>
      <w:r>
        <w:rPr>
          <w:rFonts w:ascii="Arial" w:hAnsi="Arial" w:cs="Arial"/>
          <w:sz w:val="22"/>
          <w:szCs w:val="22"/>
        </w:rPr>
        <w:t>the</w:t>
      </w:r>
      <w:r>
        <w:rPr>
          <w:rFonts w:ascii="Arial" w:eastAsia="Arial" w:hAnsi="Arial" w:cs="Arial"/>
          <w:sz w:val="22"/>
          <w:szCs w:val="22"/>
        </w:rPr>
        <w:t xml:space="preserve"> term</w:t>
      </w:r>
    </w:p>
    <w:p w14:paraId="439F80AF" w14:textId="77777777" w:rsidR="008439B2" w:rsidRDefault="008439B2">
      <w:pPr>
        <w:pStyle w:val="PlainText"/>
        <w:rPr>
          <w:rFonts w:ascii="Arial" w:hAnsi="Arial"/>
          <w:sz w:val="22"/>
          <w:szCs w:val="22"/>
        </w:rPr>
      </w:pPr>
    </w:p>
    <w:p w14:paraId="59188626" w14:textId="77777777" w:rsidR="008439B2" w:rsidRDefault="00BB0623">
      <w:r>
        <w:rPr>
          <w:rFonts w:ascii="Arial" w:hAnsi="Arial" w:cs="Arial"/>
          <w:color w:val="000000"/>
          <w:sz w:val="22"/>
          <w:szCs w:val="22"/>
        </w:rPr>
        <w:t xml:space="preserve">Everyone learns more effectively in a respectful, safe, and equitable learning environment free from discrimination or harassment. I invite you to work with me to create a classroom space that fosters and promotes values of human dignity, equity, non-discrimination and respect for diversity. These values and practices are in accord with the StFX Discrimination and Harassment Policy which can be found at </w:t>
      </w:r>
      <w:hyperlink r:id="rId7">
        <w:bookmarkStart w:id="3" w:name="LPlnk302030"/>
        <w:bookmarkEnd w:id="3"/>
        <w:r>
          <w:rPr>
            <w:rStyle w:val="InternetLink"/>
            <w:rFonts w:ascii="Arial" w:hAnsi="Arial" w:cs="Arial"/>
            <w:color w:val="000000"/>
            <w:sz w:val="22"/>
            <w:szCs w:val="22"/>
          </w:rPr>
          <w:t>http://www.mystfx.ca/campus/stu-serv/equity/</w:t>
        </w:r>
      </w:hyperlink>
      <w:r>
        <w:rPr>
          <w:rFonts w:ascii="Arial" w:hAnsi="Arial" w:cs="Arial"/>
          <w:color w:val="000000"/>
          <w:sz w:val="22"/>
          <w:szCs w:val="22"/>
        </w:rPr>
        <w:t>. Please feel free to discuss with me any questions or concerns you have about equity in our classroom or in the StFX community. If I cannot answer your questions or help you address your concerns, I encourage you to talk to the Chair/Coordinator of the Department/Program or the Human Rights and Equity Advisor.</w:t>
      </w:r>
    </w:p>
    <w:p w14:paraId="1CDF5213" w14:textId="77777777" w:rsidR="008439B2" w:rsidRDefault="008439B2">
      <w:pPr>
        <w:rPr>
          <w:rFonts w:ascii="Arial" w:hAnsi="Arial" w:cs="Arial"/>
          <w:color w:val="000000"/>
          <w:sz w:val="22"/>
          <w:szCs w:val="22"/>
        </w:rPr>
      </w:pPr>
    </w:p>
    <w:p w14:paraId="3E5C5674" w14:textId="77777777" w:rsidR="008439B2" w:rsidRDefault="008439B2">
      <w:pPr>
        <w:rPr>
          <w:rFonts w:ascii="Arial" w:hAnsi="Arial" w:cs="Arial"/>
          <w:color w:val="000000"/>
          <w:sz w:val="22"/>
          <w:szCs w:val="22"/>
        </w:rPr>
      </w:pPr>
    </w:p>
    <w:p w14:paraId="776D78C7" w14:textId="6B68035A" w:rsidR="008439B2" w:rsidRDefault="00BB0623">
      <w:pPr>
        <w:rPr>
          <w:rFonts w:ascii="Arial" w:hAnsi="Arial"/>
          <w:b/>
          <w:bCs/>
        </w:rPr>
      </w:pPr>
      <w:r>
        <w:rPr>
          <w:rFonts w:ascii="Arial" w:hAnsi="Arial"/>
          <w:b/>
          <w:bCs/>
          <w:sz w:val="22"/>
          <w:szCs w:val="22"/>
        </w:rPr>
        <w:t>Additional Readings:</w:t>
      </w:r>
    </w:p>
    <w:p w14:paraId="3DBF65ED" w14:textId="77777777" w:rsidR="008439B2" w:rsidRDefault="008439B2">
      <w:pPr>
        <w:rPr>
          <w:rFonts w:ascii="Arial" w:hAnsi="Arial"/>
          <w:sz w:val="22"/>
          <w:szCs w:val="22"/>
        </w:rPr>
      </w:pPr>
    </w:p>
    <w:p w14:paraId="72B603D8" w14:textId="77777777" w:rsidR="008439B2" w:rsidRDefault="00BB0623">
      <w:pPr>
        <w:rPr>
          <w:rFonts w:ascii="Arial" w:hAnsi="Arial"/>
        </w:rPr>
      </w:pPr>
      <w:r>
        <w:rPr>
          <w:rFonts w:ascii="Arial" w:hAnsi="Arial"/>
          <w:sz w:val="22"/>
          <w:szCs w:val="22"/>
        </w:rPr>
        <w:t>Additional readings will include excerpts and chapters from some or all of the following works:</w:t>
      </w:r>
    </w:p>
    <w:p w14:paraId="4BBE7200" w14:textId="77777777" w:rsidR="008439B2" w:rsidRDefault="008439B2">
      <w:pPr>
        <w:rPr>
          <w:rFonts w:ascii="Arial" w:hAnsi="Arial"/>
          <w:sz w:val="22"/>
          <w:szCs w:val="22"/>
        </w:rPr>
      </w:pPr>
    </w:p>
    <w:p w14:paraId="64283FA4" w14:textId="77777777" w:rsidR="008439B2" w:rsidRDefault="00BB0623">
      <w:pPr>
        <w:rPr>
          <w:rFonts w:ascii="Arial" w:hAnsi="Arial"/>
          <w:sz w:val="22"/>
          <w:szCs w:val="22"/>
        </w:rPr>
      </w:pPr>
      <w:r>
        <w:rPr>
          <w:rFonts w:ascii="Arial" w:hAnsi="Arial"/>
          <w:sz w:val="22"/>
          <w:szCs w:val="22"/>
        </w:rPr>
        <w:t xml:space="preserve">Adorno, Theodor and Max Horkheimer. “The Culture Industry: Enlightenment as Mass Deception” in </w:t>
      </w:r>
      <w:r>
        <w:rPr>
          <w:rFonts w:ascii="Arial" w:hAnsi="Arial"/>
          <w:i/>
          <w:iCs/>
          <w:sz w:val="22"/>
          <w:szCs w:val="22"/>
        </w:rPr>
        <w:t>Dialectic of Enlightenment</w:t>
      </w:r>
      <w:r>
        <w:rPr>
          <w:rFonts w:ascii="Arial" w:hAnsi="Arial"/>
          <w:sz w:val="22"/>
          <w:szCs w:val="22"/>
        </w:rPr>
        <w:t xml:space="preserve">, Stanford: Stanford University Press 2002. </w:t>
      </w:r>
    </w:p>
    <w:p w14:paraId="771E6804" w14:textId="77777777" w:rsidR="008439B2" w:rsidRDefault="008439B2">
      <w:pPr>
        <w:rPr>
          <w:rFonts w:ascii="Arial" w:hAnsi="Arial"/>
          <w:sz w:val="22"/>
          <w:szCs w:val="22"/>
        </w:rPr>
      </w:pPr>
    </w:p>
    <w:p w14:paraId="648961CE" w14:textId="77777777" w:rsidR="008439B2" w:rsidRDefault="00BB0623">
      <w:pPr>
        <w:rPr>
          <w:rFonts w:ascii="Arial" w:hAnsi="Arial"/>
        </w:rPr>
      </w:pPr>
      <w:r>
        <w:rPr>
          <w:rFonts w:ascii="Arial" w:hAnsi="Arial"/>
          <w:sz w:val="22"/>
          <w:szCs w:val="22"/>
        </w:rPr>
        <w:t xml:space="preserve">Arendt, Hannah. “Imperialism” Book Two of </w:t>
      </w:r>
      <w:r>
        <w:rPr>
          <w:rFonts w:ascii="Arial" w:hAnsi="Arial"/>
          <w:i/>
          <w:iCs/>
          <w:sz w:val="22"/>
          <w:szCs w:val="22"/>
        </w:rPr>
        <w:t>The Origins of Totalitarianism</w:t>
      </w:r>
      <w:r>
        <w:rPr>
          <w:rFonts w:ascii="Arial" w:hAnsi="Arial"/>
          <w:sz w:val="22"/>
          <w:szCs w:val="22"/>
        </w:rPr>
        <w:t xml:space="preserve"> (1973).</w:t>
      </w:r>
    </w:p>
    <w:p w14:paraId="0579FB86" w14:textId="77777777" w:rsidR="008439B2" w:rsidRDefault="008439B2">
      <w:pPr>
        <w:rPr>
          <w:rFonts w:ascii="Arial" w:hAnsi="Arial"/>
          <w:sz w:val="22"/>
          <w:szCs w:val="22"/>
        </w:rPr>
      </w:pPr>
    </w:p>
    <w:p w14:paraId="33B2F56F" w14:textId="77777777" w:rsidR="008439B2" w:rsidRDefault="00BB0623">
      <w:pPr>
        <w:rPr>
          <w:rFonts w:ascii="Arial" w:hAnsi="Arial"/>
        </w:rPr>
      </w:pPr>
      <w:r>
        <w:rPr>
          <w:rFonts w:ascii="Arial" w:hAnsi="Arial"/>
          <w:sz w:val="22"/>
          <w:szCs w:val="22"/>
        </w:rPr>
        <w:t xml:space="preserve">Baudrillard, Jean. </w:t>
      </w:r>
      <w:r>
        <w:rPr>
          <w:rFonts w:ascii="Arial" w:hAnsi="Arial"/>
          <w:i/>
          <w:iCs/>
          <w:sz w:val="22"/>
          <w:szCs w:val="22"/>
        </w:rPr>
        <w:t>Simulacra and Simulation</w:t>
      </w:r>
      <w:r>
        <w:rPr>
          <w:rFonts w:ascii="Arial" w:hAnsi="Arial"/>
          <w:sz w:val="22"/>
          <w:szCs w:val="22"/>
        </w:rPr>
        <w:t xml:space="preserve"> (1981).</w:t>
      </w:r>
    </w:p>
    <w:p w14:paraId="737E6E2D" w14:textId="77777777" w:rsidR="008439B2" w:rsidRDefault="00BB0623">
      <w:pPr>
        <w:rPr>
          <w:rFonts w:ascii="Arial" w:hAnsi="Arial"/>
        </w:rPr>
      </w:pPr>
      <w:r>
        <w:rPr>
          <w:rFonts w:ascii="Arial" w:hAnsi="Arial"/>
          <w:sz w:val="22"/>
          <w:szCs w:val="22"/>
        </w:rPr>
        <w:t xml:space="preserve">Belanger, Yale, B. </w:t>
      </w:r>
      <w:r>
        <w:rPr>
          <w:rFonts w:ascii="Arial" w:hAnsi="Arial"/>
          <w:i/>
          <w:iCs/>
          <w:sz w:val="22"/>
          <w:szCs w:val="22"/>
        </w:rPr>
        <w:t>Ways of Knowing: An Introduction to Native Studies in Canada</w:t>
      </w:r>
      <w:r>
        <w:rPr>
          <w:rFonts w:ascii="Arial" w:hAnsi="Arial"/>
          <w:sz w:val="22"/>
          <w:szCs w:val="22"/>
        </w:rPr>
        <w:t xml:space="preserve"> (2014). </w:t>
      </w:r>
    </w:p>
    <w:p w14:paraId="54559FCB" w14:textId="77777777" w:rsidR="008439B2" w:rsidRDefault="008439B2">
      <w:pPr>
        <w:rPr>
          <w:rFonts w:ascii="Arial" w:hAnsi="Arial"/>
          <w:sz w:val="22"/>
          <w:szCs w:val="22"/>
        </w:rPr>
      </w:pPr>
    </w:p>
    <w:p w14:paraId="73E01ADD" w14:textId="77777777" w:rsidR="008439B2" w:rsidRDefault="00BB0623">
      <w:pPr>
        <w:rPr>
          <w:rFonts w:ascii="Arial" w:hAnsi="Arial"/>
        </w:rPr>
      </w:pPr>
      <w:r>
        <w:rPr>
          <w:rFonts w:ascii="Arial" w:hAnsi="Arial"/>
          <w:sz w:val="22"/>
          <w:szCs w:val="22"/>
        </w:rPr>
        <w:t xml:space="preserve">Blum, Alan, F. </w:t>
      </w:r>
      <w:bookmarkStart w:id="4" w:name="swp-work-title"/>
      <w:bookmarkEnd w:id="4"/>
      <w:r>
        <w:rPr>
          <w:rFonts w:ascii="Arial" w:hAnsi="Arial"/>
          <w:sz w:val="22"/>
          <w:szCs w:val="22"/>
        </w:rPr>
        <w:t xml:space="preserve">“Voice and its Appropriation: the Ventriloquist and the Dummy”, </w:t>
      </w:r>
      <w:r>
        <w:rPr>
          <w:rFonts w:ascii="Arial" w:hAnsi="Arial"/>
          <w:i/>
          <w:iCs/>
          <w:sz w:val="22"/>
          <w:szCs w:val="22"/>
        </w:rPr>
        <w:t>Poiesis</w:t>
      </w:r>
      <w:r>
        <w:rPr>
          <w:rFonts w:ascii="Arial" w:hAnsi="Arial"/>
          <w:sz w:val="22"/>
          <w:szCs w:val="22"/>
        </w:rPr>
        <w:t>, Vol.3, 2001</w:t>
      </w:r>
    </w:p>
    <w:p w14:paraId="7773949B" w14:textId="77777777" w:rsidR="008439B2" w:rsidRDefault="008439B2">
      <w:pPr>
        <w:rPr>
          <w:rFonts w:ascii="Arial" w:hAnsi="Arial"/>
          <w:sz w:val="22"/>
          <w:szCs w:val="22"/>
        </w:rPr>
      </w:pPr>
    </w:p>
    <w:p w14:paraId="2818F61F" w14:textId="77777777" w:rsidR="008439B2" w:rsidRDefault="00BB0623">
      <w:pPr>
        <w:rPr>
          <w:rFonts w:ascii="Arial" w:hAnsi="Arial"/>
        </w:rPr>
      </w:pPr>
      <w:r>
        <w:rPr>
          <w:rFonts w:ascii="Arial" w:hAnsi="Arial"/>
          <w:sz w:val="22"/>
          <w:szCs w:val="22"/>
        </w:rPr>
        <w:t xml:space="preserve">Césaire, Aimé. </w:t>
      </w:r>
      <w:r>
        <w:rPr>
          <w:rFonts w:ascii="Arial" w:hAnsi="Arial"/>
          <w:i/>
          <w:iCs/>
          <w:sz w:val="22"/>
          <w:szCs w:val="22"/>
        </w:rPr>
        <w:t>Discourse on Colonialism</w:t>
      </w:r>
      <w:r>
        <w:rPr>
          <w:rFonts w:ascii="Arial" w:hAnsi="Arial"/>
          <w:sz w:val="22"/>
          <w:szCs w:val="22"/>
        </w:rPr>
        <w:t xml:space="preserve"> (1972).</w:t>
      </w:r>
    </w:p>
    <w:p w14:paraId="60A6C7D2" w14:textId="77777777" w:rsidR="008439B2" w:rsidRDefault="008439B2">
      <w:pPr>
        <w:rPr>
          <w:rFonts w:ascii="Arial" w:hAnsi="Arial"/>
          <w:sz w:val="22"/>
          <w:szCs w:val="22"/>
        </w:rPr>
      </w:pPr>
    </w:p>
    <w:p w14:paraId="794CA4D8" w14:textId="77777777" w:rsidR="008439B2" w:rsidRDefault="00BB0623">
      <w:pPr>
        <w:rPr>
          <w:rFonts w:ascii="Arial" w:hAnsi="Arial"/>
          <w:sz w:val="22"/>
          <w:szCs w:val="22"/>
        </w:rPr>
      </w:pPr>
      <w:r>
        <w:rPr>
          <w:rFonts w:ascii="Arial" w:hAnsi="Arial"/>
          <w:sz w:val="22"/>
          <w:szCs w:val="22"/>
        </w:rPr>
        <w:t>Devon A. Mihesuah (ed.) Natives and Academics: Researching and Writing about American Indians (Lincoln Nebraska: University of Nabraska Press, 1998.</w:t>
      </w:r>
    </w:p>
    <w:p w14:paraId="0C5CDF58" w14:textId="77777777" w:rsidR="008439B2" w:rsidRDefault="008439B2">
      <w:pPr>
        <w:rPr>
          <w:rFonts w:ascii="Arial" w:hAnsi="Arial"/>
          <w:sz w:val="22"/>
          <w:szCs w:val="22"/>
        </w:rPr>
      </w:pPr>
    </w:p>
    <w:p w14:paraId="61F0E398" w14:textId="77777777" w:rsidR="008439B2" w:rsidRDefault="00BB0623">
      <w:pPr>
        <w:rPr>
          <w:rFonts w:ascii="Arial" w:hAnsi="Arial"/>
          <w:sz w:val="22"/>
          <w:szCs w:val="22"/>
        </w:rPr>
      </w:pPr>
      <w:r>
        <w:rPr>
          <w:rFonts w:ascii="Arial" w:hAnsi="Arial"/>
          <w:sz w:val="22"/>
          <w:szCs w:val="22"/>
        </w:rPr>
        <w:t xml:space="preserve">Dickason, Olive Patricia with William Newbigging, </w:t>
      </w:r>
      <w:r>
        <w:rPr>
          <w:rFonts w:ascii="Arial" w:hAnsi="Arial"/>
          <w:i/>
          <w:iCs/>
          <w:sz w:val="22"/>
          <w:szCs w:val="22"/>
        </w:rPr>
        <w:t>A Concise History of Canada's First Nations</w:t>
      </w:r>
      <w:r>
        <w:rPr>
          <w:rFonts w:ascii="Arial" w:hAnsi="Arial"/>
          <w:b/>
          <w:bCs/>
          <w:i/>
          <w:iCs/>
          <w:sz w:val="22"/>
          <w:szCs w:val="22"/>
        </w:rPr>
        <w:t>,</w:t>
      </w:r>
      <w:r>
        <w:rPr>
          <w:rFonts w:ascii="Arial" w:hAnsi="Arial"/>
          <w:sz w:val="22"/>
          <w:szCs w:val="22"/>
        </w:rPr>
        <w:t xml:space="preserve"> 2</w:t>
      </w:r>
      <w:r>
        <w:rPr>
          <w:rFonts w:ascii="Arial" w:hAnsi="Arial"/>
          <w:sz w:val="22"/>
          <w:szCs w:val="22"/>
          <w:vertAlign w:val="superscript"/>
        </w:rPr>
        <w:t>nd</w:t>
      </w:r>
      <w:r>
        <w:rPr>
          <w:rFonts w:ascii="Arial" w:hAnsi="Arial"/>
          <w:sz w:val="22"/>
          <w:szCs w:val="22"/>
        </w:rPr>
        <w:t xml:space="preserve"> Ed. Toronto: Oxford University Press, 2010.</w:t>
      </w:r>
    </w:p>
    <w:p w14:paraId="715839FF" w14:textId="77777777" w:rsidR="008439B2" w:rsidRDefault="008439B2">
      <w:pPr>
        <w:rPr>
          <w:rFonts w:ascii="Arial" w:hAnsi="Arial"/>
          <w:sz w:val="22"/>
          <w:szCs w:val="22"/>
        </w:rPr>
      </w:pPr>
    </w:p>
    <w:p w14:paraId="60B5EE89" w14:textId="77777777" w:rsidR="008439B2" w:rsidRDefault="00BB0623">
      <w:pPr>
        <w:rPr>
          <w:rFonts w:ascii="Arial" w:hAnsi="Arial"/>
        </w:rPr>
      </w:pPr>
      <w:r>
        <w:rPr>
          <w:rFonts w:ascii="Arial" w:hAnsi="Arial"/>
          <w:sz w:val="22"/>
          <w:szCs w:val="22"/>
        </w:rPr>
        <w:t xml:space="preserve">Hall, Stuart. </w:t>
      </w:r>
      <w:r>
        <w:rPr>
          <w:rFonts w:ascii="Arial" w:hAnsi="Arial"/>
          <w:i/>
          <w:iCs/>
          <w:sz w:val="22"/>
          <w:szCs w:val="22"/>
        </w:rPr>
        <w:t>Representation: Cultural Representations and Signifying Practices</w:t>
      </w:r>
      <w:r>
        <w:rPr>
          <w:rFonts w:ascii="Arial" w:hAnsi="Arial"/>
          <w:sz w:val="22"/>
          <w:szCs w:val="22"/>
        </w:rPr>
        <w:t xml:space="preserve"> (2013). </w:t>
      </w:r>
    </w:p>
    <w:p w14:paraId="3E8CE432" w14:textId="77777777" w:rsidR="008439B2" w:rsidRDefault="008439B2">
      <w:pPr>
        <w:rPr>
          <w:rFonts w:ascii="Arial" w:hAnsi="Arial"/>
          <w:sz w:val="22"/>
          <w:szCs w:val="22"/>
        </w:rPr>
      </w:pPr>
    </w:p>
    <w:p w14:paraId="3E1B379E" w14:textId="77777777" w:rsidR="008439B2" w:rsidRDefault="00BB0623">
      <w:pPr>
        <w:rPr>
          <w:rFonts w:ascii="Arial" w:hAnsi="Arial"/>
        </w:rPr>
      </w:pPr>
      <w:r>
        <w:rPr>
          <w:rFonts w:ascii="Arial" w:hAnsi="Arial"/>
          <w:sz w:val="22"/>
          <w:szCs w:val="22"/>
        </w:rPr>
        <w:t xml:space="preserve">Ignatieff, Michael, </w:t>
      </w:r>
      <w:r>
        <w:rPr>
          <w:rFonts w:ascii="Arial" w:hAnsi="Arial"/>
          <w:i/>
          <w:iCs/>
          <w:sz w:val="22"/>
          <w:szCs w:val="22"/>
        </w:rPr>
        <w:t>The Rights Revolution</w:t>
      </w:r>
      <w:r>
        <w:rPr>
          <w:rFonts w:ascii="Arial" w:hAnsi="Arial"/>
          <w:sz w:val="22"/>
          <w:szCs w:val="22"/>
        </w:rPr>
        <w:t xml:space="preserve"> Toronto: Anansi, 2000.</w:t>
      </w:r>
    </w:p>
    <w:p w14:paraId="35317FFE" w14:textId="77777777" w:rsidR="008439B2" w:rsidRDefault="008439B2">
      <w:pPr>
        <w:rPr>
          <w:rFonts w:ascii="Arial" w:hAnsi="Arial"/>
          <w:sz w:val="22"/>
          <w:szCs w:val="22"/>
        </w:rPr>
      </w:pPr>
    </w:p>
    <w:p w14:paraId="4707F3B6" w14:textId="77777777" w:rsidR="008439B2" w:rsidRDefault="00BB0623">
      <w:pPr>
        <w:rPr>
          <w:rFonts w:ascii="Arial" w:hAnsi="Arial"/>
          <w:sz w:val="22"/>
          <w:szCs w:val="22"/>
        </w:rPr>
      </w:pPr>
      <w:r>
        <w:rPr>
          <w:rFonts w:ascii="Arial" w:hAnsi="Arial"/>
          <w:sz w:val="22"/>
          <w:szCs w:val="22"/>
        </w:rPr>
        <w:t xml:space="preserve">Kuper, Adam. </w:t>
      </w:r>
      <w:r>
        <w:rPr>
          <w:rFonts w:ascii="Arial" w:hAnsi="Arial"/>
          <w:i/>
          <w:iCs/>
          <w:sz w:val="22"/>
          <w:szCs w:val="22"/>
        </w:rPr>
        <w:t>The Invention of Primative Society: Transformation of an Illusion</w:t>
      </w:r>
      <w:r>
        <w:rPr>
          <w:rFonts w:ascii="Arial" w:hAnsi="Arial"/>
          <w:sz w:val="22"/>
          <w:szCs w:val="22"/>
        </w:rPr>
        <w:t xml:space="preserve"> 1996.</w:t>
      </w:r>
    </w:p>
    <w:p w14:paraId="171D6F0D" w14:textId="77777777" w:rsidR="008439B2" w:rsidRDefault="008439B2">
      <w:pPr>
        <w:rPr>
          <w:rFonts w:ascii="Arial" w:hAnsi="Arial"/>
          <w:sz w:val="22"/>
          <w:szCs w:val="22"/>
        </w:rPr>
      </w:pPr>
    </w:p>
    <w:p w14:paraId="5F3A08B5" w14:textId="77777777" w:rsidR="008439B2" w:rsidRDefault="00BB0623">
      <w:r>
        <w:rPr>
          <w:rFonts w:ascii="Arial" w:hAnsi="Arial"/>
          <w:sz w:val="22"/>
          <w:szCs w:val="22"/>
        </w:rPr>
        <w:t xml:space="preserve">Lyotard, Jean-François, </w:t>
      </w:r>
      <w:r>
        <w:rPr>
          <w:rFonts w:ascii="Arial" w:hAnsi="Arial"/>
          <w:i/>
          <w:sz w:val="22"/>
          <w:szCs w:val="22"/>
        </w:rPr>
        <w:t>The Postmodern Condition.</w:t>
      </w:r>
      <w:r>
        <w:rPr>
          <w:rFonts w:ascii="Arial" w:hAnsi="Arial"/>
          <w:sz w:val="22"/>
          <w:szCs w:val="22"/>
        </w:rPr>
        <w:t xml:space="preserve"> Minneapolis: </w:t>
      </w:r>
      <w:hyperlink r:id="rId8">
        <w:r>
          <w:rPr>
            <w:rStyle w:val="InternetLink"/>
            <w:rFonts w:ascii="Arial" w:hAnsi="Arial"/>
            <w:color w:val="000000"/>
            <w:sz w:val="22"/>
            <w:szCs w:val="22"/>
            <w:u w:val="none"/>
          </w:rPr>
          <w:t>University of Minnesota Press</w:t>
        </w:r>
      </w:hyperlink>
      <w:r>
        <w:rPr>
          <w:rFonts w:ascii="Arial" w:hAnsi="Arial"/>
          <w:sz w:val="22"/>
          <w:szCs w:val="22"/>
        </w:rPr>
        <w:t>, 1984.</w:t>
      </w:r>
    </w:p>
    <w:p w14:paraId="506CF06E" w14:textId="77777777" w:rsidR="008439B2" w:rsidRDefault="008439B2">
      <w:pPr>
        <w:rPr>
          <w:rFonts w:ascii="Arial" w:hAnsi="Arial"/>
          <w:sz w:val="22"/>
          <w:szCs w:val="22"/>
        </w:rPr>
      </w:pPr>
    </w:p>
    <w:p w14:paraId="7E507C48" w14:textId="77777777" w:rsidR="008439B2" w:rsidRDefault="00BB0623">
      <w:pPr>
        <w:rPr>
          <w:rFonts w:ascii="Arial" w:hAnsi="Arial"/>
          <w:sz w:val="22"/>
          <w:szCs w:val="22"/>
        </w:rPr>
      </w:pPr>
      <w:r>
        <w:rPr>
          <w:rFonts w:ascii="Arial" w:hAnsi="Arial"/>
          <w:sz w:val="22"/>
          <w:szCs w:val="22"/>
        </w:rPr>
        <w:t xml:space="preserve">Said, Edward W. </w:t>
      </w:r>
      <w:r>
        <w:rPr>
          <w:rFonts w:ascii="Arial" w:hAnsi="Arial"/>
          <w:i/>
          <w:iCs/>
          <w:sz w:val="22"/>
          <w:szCs w:val="22"/>
        </w:rPr>
        <w:t>Orientalism</w:t>
      </w:r>
      <w:r>
        <w:rPr>
          <w:rFonts w:ascii="Arial" w:hAnsi="Arial"/>
          <w:sz w:val="22"/>
          <w:szCs w:val="22"/>
        </w:rPr>
        <w:t xml:space="preserve"> 1979.</w:t>
      </w:r>
    </w:p>
    <w:p w14:paraId="70BCCB91" w14:textId="77777777" w:rsidR="008439B2" w:rsidRDefault="008439B2">
      <w:pPr>
        <w:rPr>
          <w:rFonts w:ascii="Arial" w:hAnsi="Arial"/>
          <w:sz w:val="22"/>
          <w:szCs w:val="22"/>
        </w:rPr>
      </w:pPr>
    </w:p>
    <w:p w14:paraId="15DA6BCB" w14:textId="77777777" w:rsidR="008439B2" w:rsidRDefault="00BB0623">
      <w:pPr>
        <w:rPr>
          <w:rFonts w:ascii="Arial" w:hAnsi="Arial"/>
          <w:sz w:val="22"/>
          <w:szCs w:val="22"/>
        </w:rPr>
      </w:pPr>
      <w:r>
        <w:rPr>
          <w:rFonts w:ascii="Arial" w:hAnsi="Arial"/>
          <w:sz w:val="22"/>
          <w:szCs w:val="22"/>
        </w:rPr>
        <w:t xml:space="preserve">Sartre, Jean-Paul. </w:t>
      </w:r>
      <w:r>
        <w:rPr>
          <w:rFonts w:ascii="Arial" w:hAnsi="Arial"/>
          <w:i/>
          <w:iCs/>
          <w:sz w:val="22"/>
          <w:szCs w:val="22"/>
        </w:rPr>
        <w:t>Anti-Semite and Jew</w:t>
      </w:r>
      <w:r>
        <w:rPr>
          <w:rFonts w:ascii="Arial" w:hAnsi="Arial"/>
          <w:sz w:val="22"/>
          <w:szCs w:val="22"/>
        </w:rPr>
        <w:t xml:space="preserve"> 1976.</w:t>
      </w:r>
    </w:p>
    <w:p w14:paraId="776616CC" w14:textId="77777777" w:rsidR="008439B2" w:rsidRDefault="008439B2">
      <w:pPr>
        <w:rPr>
          <w:rFonts w:ascii="Arial" w:hAnsi="Arial"/>
          <w:sz w:val="22"/>
          <w:szCs w:val="22"/>
        </w:rPr>
      </w:pPr>
    </w:p>
    <w:p w14:paraId="228577F6" w14:textId="77777777" w:rsidR="008439B2" w:rsidRDefault="00BB0623">
      <w:pPr>
        <w:rPr>
          <w:rFonts w:ascii="Arial" w:hAnsi="Arial"/>
          <w:sz w:val="22"/>
          <w:szCs w:val="22"/>
        </w:rPr>
      </w:pPr>
      <w:r>
        <w:rPr>
          <w:rFonts w:ascii="Arial" w:hAnsi="Arial"/>
          <w:sz w:val="22"/>
          <w:szCs w:val="22"/>
        </w:rPr>
        <w:t xml:space="preserve">Wilson, James. </w:t>
      </w:r>
      <w:r>
        <w:rPr>
          <w:rFonts w:ascii="Arial" w:hAnsi="Arial"/>
          <w:i/>
          <w:iCs/>
          <w:sz w:val="22"/>
          <w:szCs w:val="22"/>
        </w:rPr>
        <w:t>The Earth Shall Weep</w:t>
      </w:r>
      <w:r>
        <w:rPr>
          <w:rFonts w:ascii="Arial" w:hAnsi="Arial"/>
          <w:sz w:val="22"/>
          <w:szCs w:val="22"/>
        </w:rPr>
        <w:t xml:space="preserve"> 2000.</w:t>
      </w:r>
    </w:p>
    <w:p w14:paraId="7557E8EA" w14:textId="77777777" w:rsidR="008439B2" w:rsidRDefault="008439B2"/>
    <w:p w14:paraId="488F3CF6" w14:textId="77777777" w:rsidR="008439B2" w:rsidRDefault="00BB0623">
      <w:pPr>
        <w:rPr>
          <w:rFonts w:ascii="Arial" w:hAnsi="Arial"/>
          <w:sz w:val="22"/>
          <w:szCs w:val="22"/>
        </w:rPr>
      </w:pPr>
      <w:r>
        <w:rPr>
          <w:rFonts w:ascii="Arial" w:hAnsi="Arial"/>
          <w:sz w:val="22"/>
          <w:szCs w:val="22"/>
        </w:rPr>
        <w:t xml:space="preserve">Wilson, Roderick and Christopher Fletcher (eds.) </w:t>
      </w:r>
      <w:r>
        <w:rPr>
          <w:rFonts w:ascii="Arial" w:hAnsi="Arial"/>
          <w:i/>
          <w:iCs/>
          <w:sz w:val="22"/>
          <w:szCs w:val="22"/>
        </w:rPr>
        <w:t>Native Peoples: The Canadian Experience</w:t>
      </w:r>
      <w:r>
        <w:rPr>
          <w:rFonts w:ascii="Arial" w:hAnsi="Arial"/>
          <w:sz w:val="22"/>
          <w:szCs w:val="22"/>
        </w:rPr>
        <w:t>. Toronto: Oxford, 2014.</w:t>
      </w:r>
    </w:p>
    <w:p w14:paraId="3A228F32" w14:textId="77777777" w:rsidR="008439B2" w:rsidRDefault="008439B2">
      <w:pPr>
        <w:rPr>
          <w:rFonts w:ascii="Arial" w:hAnsi="Arial"/>
          <w:sz w:val="22"/>
          <w:szCs w:val="22"/>
        </w:rPr>
      </w:pPr>
    </w:p>
    <w:p w14:paraId="5ADC453B" w14:textId="77777777" w:rsidR="008439B2" w:rsidRDefault="003950F0">
      <w:pPr>
        <w:rPr>
          <w:rFonts w:ascii="Arial" w:hAnsi="Arial"/>
          <w:sz w:val="22"/>
          <w:szCs w:val="22"/>
        </w:rPr>
      </w:pPr>
      <w:r>
        <w:rPr>
          <w:rFonts w:ascii="Arial" w:hAnsi="Arial"/>
          <w:sz w:val="22"/>
          <w:szCs w:val="22"/>
        </w:rPr>
        <w:t xml:space="preserve">Young, Robert J.C., </w:t>
      </w:r>
      <w:r w:rsidRPr="003950F0">
        <w:rPr>
          <w:rFonts w:ascii="Arial" w:hAnsi="Arial"/>
          <w:i/>
          <w:sz w:val="22"/>
          <w:szCs w:val="22"/>
        </w:rPr>
        <w:t>Postcolonialism: An Historical Introduction. Oxford</w:t>
      </w:r>
      <w:r>
        <w:rPr>
          <w:rFonts w:ascii="Arial" w:hAnsi="Arial"/>
          <w:sz w:val="22"/>
          <w:szCs w:val="22"/>
        </w:rPr>
        <w:t>, UK.: Blackwell Publishing, 2001.</w:t>
      </w:r>
    </w:p>
    <w:sectPr w:rsidR="008439B2">
      <w:pgSz w:w="12240" w:h="15840"/>
      <w:pgMar w:top="1712" w:right="1440" w:bottom="1712" w:left="1440" w:header="1440" w:footer="144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5998D" w14:textId="77777777" w:rsidR="00135D08" w:rsidRDefault="00135D08">
      <w:r>
        <w:separator/>
      </w:r>
    </w:p>
  </w:endnote>
  <w:endnote w:type="continuationSeparator" w:id="0">
    <w:p w14:paraId="29241ED2" w14:textId="77777777" w:rsidR="00135D08" w:rsidRDefault="0013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DejaVu Sans">
    <w:altName w:val="Times New Roman"/>
    <w:charset w:val="01"/>
    <w:family w:val="roman"/>
    <w:pitch w:val="variable"/>
  </w:font>
  <w:font w:name="Courier New">
    <w:panose1 w:val="02070309020205020404"/>
    <w:charset w:val="00"/>
    <w:family w:val="auto"/>
    <w:pitch w:val="variable"/>
    <w:sig w:usb0="E0002AFF" w:usb1="C0007843" w:usb2="00000009" w:usb3="00000000" w:csb0="000001FF" w:csb1="00000000"/>
  </w:font>
  <w:font w:name="Liberation Sans;Arial">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DCECE" w14:textId="77777777" w:rsidR="00135D08" w:rsidRDefault="00135D08">
      <w:r>
        <w:separator/>
      </w:r>
    </w:p>
  </w:footnote>
  <w:footnote w:type="continuationSeparator" w:id="0">
    <w:p w14:paraId="6BFB355E" w14:textId="77777777" w:rsidR="00135D08" w:rsidRDefault="00135D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520F"/>
    <w:multiLevelType w:val="multilevel"/>
    <w:tmpl w:val="84565B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6F74286"/>
    <w:multiLevelType w:val="multilevel"/>
    <w:tmpl w:val="8B6054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B2"/>
    <w:rsid w:val="00135D08"/>
    <w:rsid w:val="003950F0"/>
    <w:rsid w:val="004B4D66"/>
    <w:rsid w:val="008439B2"/>
    <w:rsid w:val="009B3A89"/>
    <w:rsid w:val="00BB0623"/>
    <w:rsid w:val="00FC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CB6A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ourier New" w:eastAsia="Times New Roman" w:hAnsi="Courier New" w:cs="Times New Roman"/>
      <w:color w:val="00000A"/>
      <w:sz w:val="24"/>
      <w:szCs w:val="20"/>
      <w:lang w:bidi="ar-SA"/>
    </w:rPr>
  </w:style>
  <w:style w:type="paragraph" w:styleId="Heading1">
    <w:name w:val="heading 1"/>
    <w:basedOn w:val="Normal"/>
    <w:next w:val="Normal"/>
    <w:qFormat/>
    <w:pPr>
      <w:keepNext/>
      <w:outlineLvl w:val="0"/>
    </w:pPr>
    <w:rPr>
      <w:b/>
    </w:rPr>
  </w:style>
  <w:style w:type="paragraph" w:styleId="Heading2">
    <w:name w:val="heading 2"/>
    <w:basedOn w:val="Heading"/>
    <w:qFormat/>
    <w:pPr>
      <w:spacing w:before="200"/>
      <w:outlineLvl w:val="1"/>
    </w:pPr>
    <w:rPr>
      <w:b/>
      <w:bCs/>
      <w:sz w:val="32"/>
      <w:szCs w:val="32"/>
    </w:rPr>
  </w:style>
  <w:style w:type="paragraph" w:styleId="Heading3">
    <w:name w:val="heading 3"/>
    <w:basedOn w:val="Heading"/>
    <w:qFormat/>
    <w:p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paragraph" w:customStyle="1" w:styleId="Heading">
    <w:name w:val="Heading"/>
    <w:basedOn w:val="Normal"/>
    <w:next w:val="BodyText"/>
    <w:qFormat/>
    <w:pPr>
      <w:keepNext/>
      <w:spacing w:before="240" w:after="120"/>
    </w:pPr>
    <w:rPr>
      <w:rFonts w:ascii="Liberation Sans;Arial" w:eastAsia="DejaVu Sans" w:hAnsi="Liberation Sans;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Cs w:val="24"/>
    </w:rPr>
  </w:style>
  <w:style w:type="paragraph" w:customStyle="1" w:styleId="Index">
    <w:name w:val="Index"/>
    <w:basedOn w:val="Normal"/>
    <w:qFormat/>
    <w:pPr>
      <w:suppressLineNumbers/>
    </w:pPr>
    <w:rPr>
      <w:rFonts w:cs="Lohit Hindi"/>
    </w:rPr>
  </w:style>
  <w:style w:type="paragraph" w:styleId="PlainText">
    <w:name w:val="Plain Text"/>
    <w:basedOn w:val="Normal"/>
    <w:qFormat/>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qFormat/>
  </w:style>
  <w:style w:type="paragraph" w:customStyle="1" w:styleId="Quotations">
    <w:name w:val="Quotations"/>
    <w:basedOn w:val="Normal"/>
    <w:qFormat/>
    <w:pPr>
      <w:spacing w:after="283"/>
      <w:ind w:left="567" w:right="567"/>
    </w:pPr>
  </w:style>
  <w:style w:type="paragraph" w:styleId="Title">
    <w:name w:val="Title"/>
    <w:basedOn w:val="Heading"/>
    <w:qFormat/>
    <w:pPr>
      <w:jc w:val="center"/>
    </w:pPr>
    <w:rPr>
      <w:b/>
      <w:bCs/>
      <w:sz w:val="56"/>
      <w:szCs w:val="56"/>
    </w:rPr>
  </w:style>
  <w:style w:type="paragraph" w:styleId="Subtitle">
    <w:name w:val="Subtitle"/>
    <w:basedOn w:val="Heading"/>
    <w:qFormat/>
    <w:pPr>
      <w:spacing w:before="60"/>
      <w:jc w:val="center"/>
    </w:pPr>
    <w:rPr>
      <w:sz w:val="36"/>
      <w:szCs w:val="36"/>
    </w:rPr>
  </w:style>
  <w:style w:type="numbering" w:customStyle="1" w:styleId="WW8Num1">
    <w:name w:val="WW8Num1"/>
    <w:qFormat/>
  </w:style>
  <w:style w:type="numbering" w:customStyle="1" w:styleId="WW8Num2">
    <w:name w:val="WW8Num2"/>
    <w:qFormat/>
  </w:style>
  <w:style w:type="paragraph" w:styleId="DocumentMap">
    <w:name w:val="Document Map"/>
    <w:basedOn w:val="Normal"/>
    <w:link w:val="DocumentMapChar"/>
    <w:uiPriority w:val="99"/>
    <w:semiHidden/>
    <w:unhideWhenUsed/>
    <w:rsid w:val="009B3A89"/>
    <w:rPr>
      <w:rFonts w:ascii="Times New Roman" w:hAnsi="Times New Roman"/>
      <w:szCs w:val="24"/>
    </w:rPr>
  </w:style>
  <w:style w:type="character" w:customStyle="1" w:styleId="DocumentMapChar">
    <w:name w:val="Document Map Char"/>
    <w:basedOn w:val="DefaultParagraphFont"/>
    <w:link w:val="DocumentMap"/>
    <w:uiPriority w:val="99"/>
    <w:semiHidden/>
    <w:rsid w:val="009B3A89"/>
    <w:rPr>
      <w:rFonts w:eastAsia="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ystfx.ca/campus/stu-serv/equity/" TargetMode="External"/><Relationship Id="rId8" Type="http://schemas.openxmlformats.org/officeDocument/2006/relationships/hyperlink" Target="https://en.wikipedia.org/wiki/University_of_Minnesota_Pres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5268</Characters>
  <Application>Microsoft Macintosh Word</Application>
  <DocSecurity>0</DocSecurity>
  <Lines>43</Lines>
  <Paragraphs>12</Paragraphs>
  <ScaleCrop>false</ScaleCrop>
  <Company>STFX</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Microsoft Office User</dc:creator>
  <dc:description/>
  <cp:lastModifiedBy>Microsoft Office User</cp:lastModifiedBy>
  <cp:revision>2</cp:revision>
  <cp:lastPrinted>2017-09-06T13:39:00Z</cp:lastPrinted>
  <dcterms:created xsi:type="dcterms:W3CDTF">2017-09-14T12:26:00Z</dcterms:created>
  <dcterms:modified xsi:type="dcterms:W3CDTF">2017-09-14T12:26:00Z</dcterms:modified>
  <dc:language>en-US</dc:language>
</cp:coreProperties>
</file>